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9C/4/2024 z 9. 10. 2025</w:t>
      </w:r>
    </w:p>
    <w:p>
      <w:r>
        <w:t>Uznesenie Okresného súdu Poprad z 9. októbra 2025, sp. zn. 9C/4/2024, ECLI:SK:OSPP:2025:8724200212.8</w:t>
      </w:r>
    </w:p>
    <w:p>
      <w:r>
        <w:t>Súd: Okresný súd Poprad</w:t>
      </w:r>
    </w:p>
    <w:p>
      <w:r>
        <w:t>Spisová značka: 9C/4/2024</w:t>
      </w:r>
    </w:p>
    <w:p>
      <w:r>
        <w:t>ECLI: ECLI:SK:OSPP:2025:8724200212.8</w:t>
      </w:r>
    </w:p>
    <w:p>
      <w:r>
        <w:t>Dátum vydania: 9. 10.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9C/4/2024 8724200212 09. 10. 2025 Mgr. Nina Kollárová ECLI:SK:OSPP:2025:8724200212.8</w:t>
      </w:r>
    </w:p>
    <w:p>
      <w:r>
        <w:t>Uznesenie Okresný súd Poprad v spore žalobcu: A. B., nar. XX.XX.XXXX, bytom C. XXXX/XX, XXX XX C., proti žalovanému: LUFE-AUTO, s. r. o., Suchoňova 3471/15, 058 01 Poprad, IČO: 53 671 015, o náhradu škody vo výške 610,- Eur s príslušenstvom, takto rozhodol: Súd</w:t>
      </w:r>
    </w:p>
    <w:p>
      <w:r>
        <w:t>s c h v a ľ u j e súdny zmier v nasledujúcom znení:</w:t>
      </w:r>
    </w:p>
    <w:p>
      <w:r>
        <w:t>„Žalovaný sa z a v ä z u j e zaplatiť žalobcovi sumu 610,- Eur a to v dvoch splátkach po 305,- Eur s tým, že splatnosť prvej splátky bude 30. 10. 2025 a druhej splátky 30. 11. 2025. Žiadna zo sporových strán n e m á p r á v o na náhradu trov konania.“ odôvodnenie: 1. Žalobca sa žalobou doručenou tunajšiemu súdu 16. 01. 2024 domáhal od žalovaného zaplatenia sumy 610,- Eur s príslušenstvom. 2. Pred otvorením pojednávania vo veci samej dňa 09. 10. 2025 sporové strany navrhli, aby súd schválil súdny zmier v horeuvedenom znení. 3. Podľa § 148 ods. 1 Civilného sporového poriadku (ďalej len C.s.p.) žalobca a žalovaný môžu uzavrieť zmier. O uzavretie zmieru sa má súd vždy pokúsiť. 4. Podľa § 148 ods. 2 C.s.p. súd rozhodne o tom, či uzavretý zmier schvaľuje; neschváli ho, ak je v rozpore so všeobecne záväznými právnymi predpismi. 5. Keďže navrhnutý zmier nie je v rozpore s právnymi predpismi, súd tento schválil podľa § 148 ods. 2 C.s.p. vrátane dohody sporových strán o náhrade trov konania medzi žalobcom a žalovaným. 6. Na základe vyššie uvedeného s prihliadnutím na citované ustanovenia zákona súd rozhodol tak, ako je uvedené vo výrokovej časti tohto uznesenia. Poučenie: Proti tomuto uzneseniu odvolanie nie je prípustné Ak strana nebude dobrovoľne plniť povinnosť, na ktorú sa zaviazala v tomto uznesení, možno navrhnúť jeho exekúciu. V Poprade, dňa 09. októbra 2025</w:t>
      </w:r>
    </w:p>
    <w:p>
      <w:r>
        <w:t>Mgr. Nina Kollárová sudca</w:t>
      </w:r>
    </w:p>
    <w:p/>
    <w:p>
      <w:r>
        <w:t>Zdroj: KAUZIS.SK – https://www.kauzis.sk/judikatura/r/ECLI:SK:OSPP:2025:8724200212.8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