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15P/3/2024 z 8. 4. 2025</w:t>
      </w:r>
    </w:p>
    <w:p>
      <w:r>
        <w:t>Rozsudok Okresného súdu Poprad z 8. apríla 2025, sp. zn. 15P/3/2024, ECLI:SK:OSPP:2025:8724200430.6</w:t>
      </w:r>
    </w:p>
    <w:p>
      <w:r>
        <w:t>Súd: Okresný súd Poprad</w:t>
      </w:r>
    </w:p>
    <w:p>
      <w:r>
        <w:t>Spisová značka: 15P/3/2024</w:t>
      </w:r>
    </w:p>
    <w:p>
      <w:r>
        <w:t>ECLI: ECLI:SK:OSPP:2025:8724200430.6</w:t>
      </w:r>
    </w:p>
    <w:p>
      <w:r>
        <w:t>Dátum vydania: 8.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15P/3/2024 8724200430 08. 04. 2025 JUDr. Dagmar Soliarová ECLI:SK:OSPP:2025:8724200430.6</w:t>
      </w:r>
    </w:p>
    <w:p>
      <w:r>
        <w:t>ROZSUDOK V MENE SLOVENSKEJ REPUBLIKY Okresný súd Poprad, sudkyňa JUDr. Dagmar Soliarová, v právnej veci navrhovateľky: A. A. B., C., nar. XX.XX.XXXX, bytom D. XXX, D., zast.: JUDr. Mária Dideková, advokátka so sídlom Zdravotnícka 2, 058 01 Poprad proti manželovi, ktorý návrh na rozvod manželstva nepodal: E. B., nar. XX.XX.XXXX, bytom D. XXX, XXX XX D., zast.: JUDr. Ing. Marcela Martinkovičová, advokátka so sídlom Nám. sv. Egídia 95, 058 01 Poprad, v konaní o rozvod manželstva a úpravu výkonu rodičovských práv a povinností k mal. deťom: F. B., nar. XX.X.XXXX a G. B., nar. X.X.XXXX, zastúpené kolíznym opatrovníkom Úradom práce, sociálnych vecí a rodiny Poprad, takto rozhodol: I. Súd manželstvo účastníkov konania A. E. B., nar. XX.X.XXXX a A. A. B., C., H. A., nar. X.X.XXXX, uzavreté dňa X.XX.XXXX B. - C., Česká republika, zapísané v knihe manželstiev Osobitnej matriky Slovenskej republiky Bratislava, vo zväzku I., ročník XXXX, na strane 40, pod poradovým číslom 80, r ozvádza. II. S c h v a ľ u j e rodičovskú dohodu na čas po rozvode v tomto znení: Mal. deti F. a G. B. sa z v e r u j ú do osobnej starostlivosti matky A. A. B., C.. Obaja rodičia budú mal. deti zastupovať a spravovať ich majetok. Otec mal. detí A. E. B. sa z a v ä z u j e prispievať na výživu mal. F. sumou 350,- eur mesačne a na výživu mal. G. sumou 350,- eur mesačne, počnúc dňom právoplatnosti rozsudku, ktoré výživné je splatné vždy do 15.-ho dňa v mesiaci k rukám matky. Otec mal. detí je o p r á v n e n ý stýkať sa s mal. deťmi každý párny týždeň v čase od štvrtka od 12.00 hod., pričom si otec prevezme mal. deti v školskom zariadení, do nedele do 18.00 hod., pričom deti si prevezme matka pred bytom otca. Matka je p o v i n n á mal. deti na styk riadne pripraviť. III. Žiaden z účastníkov n e m á 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https://www.kauzis.sk/judikatura/r/ECLI:SK:OSPP:2025:8724200430.6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