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27Pcud/1/2024 z 10. 11. 2025</w:t>
      </w:r>
    </w:p>
    <w:p>
      <w:r>
        <w:t>Uznesenie Okresného súdu Poprad z 10. novembra 2025, sp. zn. 27Pcud/1/2024, ECLI:SK:OSPP:2025:8724200773.2</w:t>
      </w:r>
    </w:p>
    <w:p>
      <w:r>
        <w:t>Súd: Okresný súd Poprad</w:t>
      </w:r>
    </w:p>
    <w:p>
      <w:r>
        <w:t>Spisová značka: 27Pcud/1/2024</w:t>
      </w:r>
    </w:p>
    <w:p>
      <w:r>
        <w:t>ECLI: ECLI:SK:OSPP:2025:8724200773.2</w:t>
      </w:r>
    </w:p>
    <w:p>
      <w:r>
        <w:t>Dátum vydania: 10. 11.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27Pcud/1/2024 8724200773 10. 11. 2025 JUDr. Monika Heldáková ECLI:SK:OSPP:2025:8724200773.2</w:t>
      </w:r>
    </w:p>
    <w:p>
      <w:r>
        <w:t>Uznesenie Okresný súd Poprad v právnej veci starostlivosti súdu o maloletého: A. B., nar. XX.X.XXXX, t. č. bytom u navrhovateľov, zastúpeného procesným opatrovníkom: Úradom práce, sociálnych vecí a rodiny Kežmarok, dieťa matky: C. B., nar. XX.X.XXXX, trvale bytom D. XXX/XX, XXX XX E. a otca: neuvedený, o návrhu navrhovateľov manželov E. B., nar. X.XX.XXXX, bytom F. XX, XXX XX G. a H. B., nar. XX.X.XXXX, trvale bytom D. XX, XXX XX E., obaja právne zastúpení: JUDr. Bc. Soňa Chlebovec, advokátka so sídlom Lúčna 2710/6, 058 01 Poprad, IČO: 50 039 202, o uznanie cudzieho rozhodnutia, takto rozhodol: I. Rozhodnutie Rodinného súdu v Hull, štát Spojené kráľovstvo Veľkej Británie a Írska zo dňa 11.12.2023 č.: KH23C50102 o zverení dieťaťa do starostlivosti s a u z n á v a na území Slovenskej republiky tak, že maloleté dieťa A. B., nar. XX.X.XXXX sa zveruje do osobnej starostlivosti manželov E. B., nar. X.XX.XXXX a H. B., nar. XX.X.XXXX. II. Žiaden z účastníkov n e m á n á r o k na náhradu trov konania. odôvodnenie: 1. Navrhovatelia sa domáhajú uznania Rozhodnutia Rodinného súdu v Hull, štát Spojené kráľovstvo Veľkej Británie a Írska zo dňa 11.12.2023 č.: KH23C50102 o zverení dieťaťa do ich starostlivosti (ďalej len „cudzie rozhodnutie“). 2. Návrh odôvodnili tým, že cudzím rozhodnutím došlo k úprave pomerov k maloletému, ktorý sa narodil matke so slovenským štátnym občianstvom, otec je neuvedený. Rozhodnutie je konečné a neexistuje proti nemu žiaden opravný prostriedok. Maloletý je v príbuzenskom pomere navrhovateľov, je synovec, syn sestry navrhovateľa H. B.. Dieťa bolo cudzími orgánmi v meste Hull odobraté zo starostlivosti matky a zverené do dočasnej starostlivosti v pestúnskej rodine. Matka viedla záhaľčivý život, nedokáže sa riadne postarať o svoje maloleté dieťa a neprejavuje o neho žiaden opravdivý záujem. Navrhovatelia prejavili o maloletého záujem, chcú a vytvárajú mu zdravé rodinné prostredie a poskytujú riadnu a láskyplnú starostlivosť. V prípade matky maloletého A. sa jedná už o druhý prípad, nakoľko jej dcéra mal. A. I. B. bola taktiež zverená do osobnej starostlivosti inej osoby (taktiež príbuzného). Navrhovatelia vedú riadny a usporiadaný život, obaja sú pracujúci a majú dostatočné materiálne prostriedky a rodinné zázemie, aby maloletému zabezpečili plnohodnotné rodinné prostredie pre jeho zdravý fyzický a psychický vývin. Dieťa sa nachádza v ich starostlivosti na území Slovenskej republiky. 3. K návrhu priložili výpisy z emailovej komunikácie za obdobie od 10/2023 – 01/2024, kópiu cestovného pasu maloletého dieťaťa, kópiu sobášneho listu navrhovateľov, Draft plan of introductions, Draft plan of introductions (zmenený), cudzie rozhodnutie vrátane jeho úradného prekladu, rodný list maloletého dieťaťa.</w:t>
      </w:r>
    </w:p>
    <w:p>
      <w:r>
        <w:t>4. V záujme dočasného usporiadania vzťahov maloletého k navrhovateľom súd vo veci nariadil neodkladné opatrenie, ktorým maloletého dočasne zveril do starostlivosti navrhovateľov a zároveň maloletému pre toto konanie ustanovil procesného opatrovníka. Uvedené neodkladné opatrenie bolo nevyhnutné pre navrhovateľov v záujme vybavenia príslušných dokladov maloletého, rodného listu a pod. Pred nariadením neodkladného opatrenia si súd vo veci vyžiadal správu Úradu práce, sociálnych vecí a rodiny Kežmarok zo šetrenia v domácnosti navrhovateľov a prešetrení pomerov maloletého dieťaťa. Zo správy vyplynulo, že navrhovatelia maloletému zabezpečujú veľmi dobrú starostlivosť po každej stránke a majú vytvorené veľmi dobré podmienky pre jeho zdravý fyzický, psychický a sociálny vývin. 5. Z prekladu cudzieho rozhodnutia o zverení dieťaťa do starostlivosti z 11.12.2023 vydaného Rodinným súdom v Hull, Spojené kráľovstvo Veľkej Británie a Írska vyplýva, že rozhodnutie určuje, s kým bude dieťa bývať, a to s H. B. a E. B.. 6. K rozhodnutiu bolo priložené „Potvrdenie právoplatného rozhodnutia“, ktorým bolo potvrdené, že rozhodnutie vydané ctihodným sudcom Whybrow dňa 11.12.2023 a rozhodnutie o zverení dieťaťa do starostlivosti vydané rodinným súdom Kingston upon Hull v právnej veci č. KH23C50102 týkajúcej sa starostlivosti o maloleté dieťa sú právoplatné a vykonateľné. Podľa súčasnej legislatívy nie je možné podať proti týmto rozhodnutiam odvolanie. Rozhodnutia sú právoplatné a vykonateľné dňom 11.12.2023. k rozhodnutiu bola priložená Apostila, ktorá osvedčuje pravosť podpisu, pečate alebo pečiatky na priloženej verejnej listine Spojeného kráľovstva. 7. Podľa § 63 zákona č. 97/1963 Zb. o medzinárodnom práve súkromnom a procesnom v znení neskorších predpisov (ďalej len „ZMPS“), rozhodnutia orgánov cudzieho štátu, nimi schválené dohody a zmiery vo veciach uvedených v § 1, ak o nich v Slovenskej republike rozhodujú súdy, rovnako ako cudzie notárske listiny v týchto veciach (ďalej len „cudzie rozhodnutia") majú v Slovenskej republike účinnosť, ak boli uznané slovenskými orgánmi. 8. Podľa § 64 ZMPS, cudzie rozhodnutie nemožno uznať alebo vykonať, ak a) uznaniu bráni výlučná právomoc slovenských orgánov alebo orgán cudzieho štátu by nemal právomoc rozhodnúť, ak by sa na posúdenie jeho právomoci použili ustanovenia slovenského práva, b) nie je právoplatné alebo vykonateľné v štáte, v ktorom bolo vydané, c) nie je rozhodnutím vo veci samej, d) účastníkovi konania, voči ktorému sa má rozhodnutie uznať, bola postupom cudzieho orgánu odňatá možnosť konať pred týmto orgánom, najmä ak mu nebolo riadne doručené predvolanie alebo návrh na začatie konania; splnenie tejto podmienky súd neskúma, ak sa tomuto účastníkovi cudzie rozhodnutie riadne doručilo a účastník sa proti nemu neodvolal alebo ak tento účastník vyhlásil, že na skúmaní tejto podmienky netrvá, e) slovenský súd už vo veci právoplatne rozhodol alebo je tu skoršie cudzie rozhodnutie v tej istej veci, ktoré sa uznalo alebo spĺňa podmienky na uznanie, f) uznanie by sa priečilo slovenskému verejnému poriadku. 9. Podľa § 68b ods. 1, ods. 2 ZMPS, konanie o uznaní cudzieho rozhodnutia sa začína na návrh, na ktorý je oprávnený ten, kto je v cudzom rozhodnutí označený ako účastník, a vo veciach uvedených v § 67 ods.1, aj ten, kto preukáže, že má na veci právny záujem. Návrh na neuznanie cudzieho rozhodnutia z dôvodu, že uznanie by sa priečilo slovenskému verejnému poriadku, môže podať aj prokurátor. Účastníkmi konania sú navrhovateľ a tí, voči ktorým sa má cudzie rozhodnutie uznať. Ak ich navrhovateľ neuvedie, účastníkmi konania sú aj tí, ktorí sú v cudzom rozhodnutí označení ako účastníci. Účastníkom konania vo veci uznania cudzieho rozhodnutia o obmedzení alebo pozbavení spôsobilosti na právne úkony je okrem navrhovateľa opatrovník osoby, ktorej sa rozhodnutie týka. 10. Podľa § 68c ods. 1 ZMPS, z návrhu na uznanie cudzieho rozhodnutia musí byť zjavné, ktorému súdu je určené, kto ho robí, ktorej veci sa týka a čo sleduje, a musí byť podpísané a datované. Návrh musí obsahovať označenie cudzieho rozhodnutia, názov orgánu, ktorý ho vydal, dátum právoplatnosti cudzieho rozhodnutia alebo údaj o jeho vykonateľnosti a zoznam listín, ktoré sa k návrhu pripájajú. Návrh treba predložiť s potrebným počtom rovnopisov a s prílohami tak, aby jeden rovnopis zostal na súde a aby každý účastník konania dostal jeden rovnopis.</w:t>
      </w:r>
    </w:p>
    <w:p>
      <w:r>
        <w:t>11. Podľa § 68c ods. 2 ZMPS, navrhovateľ je povinný k návrhu pripojiť a) originál alebo úradne osvedčenú kópiu cudzieho rozhodnutia v plnom znení, b) potvrdenie príslušného cudzieho orgánu o právoplatnosti alebo vykonateľnosti cudzieho rozhodnutia alebo o tom, že rozhodnutie už nemožno napadnúť riadnym opravným prostriedkom, c) listinné dôkazy o tom, že nie je daná prekážka uznania uvedená v § 64 písm. d), alebo vyhlásenie druhého účastníka, že na jej skúmaní netrvá, d) úradne osvedčené preklady pripojených listín do slovenského jazyka. 12. Podľa § 68e ods. 1, ods. 2 ZMPS, ak žiadny z účastníkov konania nepodá do 15 dní od doručenia návrhu na uznanie cudzieho rozhodnutia námietku proti uznaniu cudzieho rozhodnutia, súd nemusí nariaďovať pojednávanie. Ak účastníci konania písomne vyhlásia, že s uznaním cudzieho rozhodnutia súhlasia, súd návrh na uznanie nedoručuje a pojednávanie nenariadi. Písomné vyhlásenie sa musí predložiť spolu s úradne osvedčeným prekladom do slovenského jazyka. V konaní o uznaní cudzieho rozhodnutia v manželskej veci, ak odporcom nie je slovenský občan, a v konaní o uznaní cudzieho rozhodnutia o obmedzení alebo pozbavení spôsobilosti na právne úkony, ak navrhovateľom je opatrovník osoby, ktorej sa rozhodnutie týka, súd návrh nedoručuje a pojednávanie nenariadi, aj keď účastníci takéto vyhlásenie nepredložia. 13. Podľa § 68g ods. 1 ZMPS, o uznaní cudzieho rozhodnutia vo veciach uvedených v § 67 ods.1, rozhoduje súd rozsudkom, inak rozhoduje uznesením. 14. Z predloženého návrhu vrátane všetkých jeho príloh má súd za preukázané, že cudzie rozhodnutie bolo vydané podľa predpisov cudzieho štátu. Rozhodnutie smeruje voči navrhovateľom a maloletému dieťaťu, pričom sa v ňom upravili podmienky pre zabezpečovanie jeho starostlivosti. Maloletý je od 11.12.2023 v starostlivosti navrhovateľov, legálnym spôsobom im bolo manželom spolu s maloletým umožnené spoločne opustiť Veľkú Britániu a od 13.12.2023 sa maloletý nachádza v ich faktickej starostlivosti na území Slovenskej republiky. 15. Nakoľko navrhovatelia ani procesný opatrovník, nevzniesli námietky proti uznaniu cudzieho rozhodnutia, súd vo veci nemusel nariaďovať pojednávanie. Návrh navrhovateľov obsahoval všetky náležitosti tak ako to vyžaduje ZMPS podľa vyššie citovaných ustanovení. Súd v danom prípade nezistil existenciu žiadnej prekážky, ktorá by bránila uznaniu rozhodnutia podľa § 64 ZMPS. 16. Nakoľko boli splnené všetky zákonom splnené podmienky pre uznanie cudzieho rozhodnutia, súd návrhu navrhovateľov v celom rozsahu vyhovel. 17. Podľa § 52 CMP žiaden z účastníkov nemá nárok na náhradu trov konania, ak tento zákon neustanovuje inak. 18. Podľa § 57 CMP o povinnosti nahradiť trovy konania, ak nejde o trovy konania štátu, rozhoduje súd len na návrh. 19. Podľa § 58 ods. 1 CMP o nároku na náhradu a o výške trov konania rozhoduje súd v rozhodnutí, ktorým sa konanie končí. 20. O trovách konania súd rozhodol s poukazom na ustanovenie § 52 CMP v spojení s § 57 CMP tak, že žiadnemu z účastníkov konania nepriznal nárok na náhradu trov konania o nariadenie neodkladného opatrenia, nakoľko si náhradu trov konania v súlade s § 57 CMP žiaden z nich neuplatnil.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https://www.kauzis.sk/judikatura/r/ECLI:SK:OSPP:2025:8724200773.2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