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Poprad sp. zn. 28Pc/4/2024 z 22. 1. 2025</w:t>
      </w:r>
    </w:p>
    <w:p>
      <w:r>
        <w:t>Opravné uznesenie Okresného súdu Poprad z 22. januára 2025, sp. zn. 28Pc/4/2024, ECLI:SK:OSPP:2025:8724201284.8</w:t>
      </w:r>
    </w:p>
    <w:p>
      <w:r>
        <w:t>Súd: Okresný súd Poprad</w:t>
      </w:r>
    </w:p>
    <w:p>
      <w:r>
        <w:t>Spisová značka: 28Pc/4/2024</w:t>
      </w:r>
    </w:p>
    <w:p>
      <w:r>
        <w:t>ECLI: ECLI:SK:OSPP:2025:8724201284.8</w:t>
      </w:r>
    </w:p>
    <w:p>
      <w:r>
        <w:t>Dátum vydania: 22. 1. 2025</w:t>
      </w:r>
    </w:p>
    <w:p>
      <w:r>
        <w:t>Forma: Opravné uznesenie</w:t>
      </w:r>
    </w:p>
    <w:p>
      <w:pPr>
        <w:pStyle w:val="Heading2"/>
      </w:pPr>
      <w:r>
        <w:t>Text rozhodnutia</w:t>
      </w:r>
    </w:p>
    <w:p>
      <w:r>
        <w:t>Súd: Spisová značka: Identifikačné číslo súdneho spisu: Dátum vydania rozhodnutia: Meno a priezvisko sudcu, VSÚ: ECLI:</w:t>
      </w:r>
    </w:p>
    <w:p>
      <w:r>
        <w:t>Okresný súd Poprad 28Pc/4/2024 8724201284 22. 01. 2025 JUDr. Zuzana Salajová ECLI:SK:OSPP:2025:8724201284.8</w:t>
      </w:r>
    </w:p>
    <w:p>
      <w:r>
        <w:t>Opravné uznesenie Okresný súd Poprad v právnej veci navrhovateľky: mal. A. B., nar. XX. XX. XXXX, trvale bytom B. XXX, zastúpenej matkou: C. B., D. B., nar. XX. XX. XXXX, trvale bytom B. XXX, mal. dieťa zastúpené opatrovníkom: Úrad práce, soc. vecí a rodiny Poprad, za účasti domnelého otca: E. F., nar. XX. XX. XXXX, trvale bytom A. XX, o návrhu na určenie otcovstva a úpravu rodičovských práv a povinností k mal. dieťaťu, takto rozhodol: I. O p r a v u j e znenie zápisnice o pojednávaní zo dňa 27. 11. 2024 v časti výroku V. vyhláseného rozsudku tak, že správne znenie má byť: Otec E. F. je p o v i n n ý zaplatiť na účet Okresného súdu Poprad trovy štátu ( titulom znaleckého dokazovania ) vo výške 83,20 eur, do 3 dní od právoplatnosti tohto rozsudku. II. O p r a v u j e rozsudok Okresného súdu Poprad sp. zn. 28Pc/4/2024 zo dňa 27. 11. 2024 vo výroku V. v časti výšky trov štátu, ktoré je otec povinný zaplatiť na účet Okresného súdu Poprad z nesprávnej výšky 366,40 eur tak, že správne znenie má byť: Otec E. F. je p o v i n n ý zaplatiť na účet Okresného súdu Poprad trovy štátu ( titulom znaleckého dokazovania ) vo výške 83,20 eur, do 3 dní od právoplatnosti tohto rozsudku. III. Ostatné časti rozsudku sp. zn. 28Pc/4/2024 z 27. 11. 2024 o s t á v a j ú nezmenené. odôvodnenie: 1. Mal. A. B. podala na tunajší súd prostredníctvom matky návrh o určenie otcovstva a úpravu rodičovských práv a povinností. Vzhľadom na závery znaleckého dokazovania, podľa ktorého pravdepodobnosť otcovstva u domnelého otca bola stanovená na hodnotu 99,99 %, na základe čoho možno otcovstvo považovať za prakticky dokázané, na pojednávaní konanom dňa 27.11.2024 všetci účastníci s podaným návrhom súhlasili a zároveň všetci účastníci prítomní na pojednávaní sa súčasne vzdali práva podať odvolanie proti predmetnému rozhodnutiu, čo potvrdili svojím podpisom na samostatnej listine, ktorá tvorí súčasť zápisnice. 2. Súd vo veci rozhodol rozsudkom sp. zn. 28Pc/4/2024 z 27. 11. 2024, ktorým určil, že E. F., nar. XX.XX.XXXX, bytom A. XX, je otcom maloletého dieťaťa A. B., nar. XX.XX.XXXX v Poprade, narodenej z matky C. B., nar. XX.XX.XXXX. Matka je oprávnená a povinná maloleté dieťa zastupovať v bežných veciach a spravovať jeho majetok. F. E. F. zaviazal prispievať na výživu maloletej A. B., sumou 100,eur mesačne, vždy do 15. dňa v mesiaci vopred matke, za obdobie od 25.3.2024 do budúcna, počnúc dňom doručenia tohto rozsudku osobe povinnej z vyživovacej povinnosti. Dlžné výživné na mal. dieťa za obdobie od 25.3.2024 do 30. 11. 2024 vo výške 822,54 eur sa otec zaväzuje splácať v pravidelných mesačných splátkach po 30 eur mesačne, počnúc mesiacom január 2024, spolu s bežným výživným, vždy do 15. dňa v mesiaci matke, až do úplného zaplatenia dlhu, a to pod stratou výhody splátok. Styk</w:t>
      </w:r>
    </w:p>
    <w:p>
      <w:r>
        <w:t>otca s mal. dieťaťom neupravil. Otec E. F. je povinný zaplatiť na účet Okresného súdu Poprad trovy štátu ( titulom znaleckého dokazovania ) vo výške 366,40 eur, do 3 dní od právoplatnosti tohto rozsudku. Žiaden z účastníkov nemá nárok na náhradu trov konania. 3. Súd zistil, že vo výroku V. zápisnice o pojednávaní zo dňa 27. 11. 2024 a tiež vo výroku V. predmetného rozsudku, ktorým súd určil, že otec E. F. je povinný zaplatiť na účet Okresného súdu Poprad trovy štátu (titulom znaleckého dokazovania) vo výške 366,40 eur, do 3 dní od právoplatnosti tohto rozsudku došlo k chybe v písaní a počítaní, keďže správne má byť uvedené, že otec E. F. je povinný zaplatiť na účet Okresného súdu Poprad trovy štátu (titulom znaleckého dokazovania) vo výške 83,20 eur, do 3 dní od právoplatnosti tohto rozsudku. 4. Podľa § 2 zákona č. 161/2015 Z. z. Civilného mimosporového poriadku v znení neskorších predpisov, na konania podľa tohto zákona sa použijú ustanovenia Civilného sporového poriadku, ak tento zákon neustanovuje inak. 5. Podľa čl. 4 ods. 1 zákona č. 160/2015 Z. z. Civilného sporového poriadku v znení neskorších predpisov (ďalej CSP), ak sa právna vec nedá prejednať a rozhodnúť na základe výslovného ustanovenia tohto zákona, právna vec sa posúdi podľa ustanovenia tohto alebo iného zákona, ktoré upravuje právnu vec čo do obsahu a účelu najbližšiu posudzovanej právnej veci. 6. Podľa § 224 CSP, súd kedykoľvek aj bez návrhu opraví v rozsudku chyby v písaní a počítaní, ako aj iné zrejmé nesprávnosti. O oprave súd vydá opravné uznesenie, ktoré doručí subjektom konania. 7. Účelom samotného inštitútu opravného uznesenia je tak napravenie pochybení, ktorých sa dopustil súd či už v rozsudku, uznesení, platobnom rozkaze, alebo aj v zápisnici, keďže ide o verejné listiny, ktoré patria k úkonom súdu a aj pri ich písomnom vyhotovovaní môže dôjsť k chybám v písaní, resp. k iným zrejmým nesprávnostiam. 8. Vzhľadom na vyššie uvedenú skutočnosť, citované ustanovenie CSP a zistenú chybu v písaní a počítaní vo vyhotovení zápisnice o pojednávaní zo dňa 27. 11. 2024 a tiež predmetného rozsudku, súd týmto osobitným uznesením zistenú chybu vo výroku č. V. zápisnice i rozsudku opravil. Ostatné časti rozsudku ostávajú nezmenené. Poučenie: Proti tomuto uzneseniu odvolanie nie je prípustné.</w:t>
      </w:r>
    </w:p>
    <w:p/>
    <w:p>
      <w:r>
        <w:t>Zdroj: KAUZIS.SK – https://www.kauzis.sk/judikatura/r/ECLI:SK:OSPP:2025:8724201284.8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