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21C/40/2024 z 5. 2. 2025</w:t>
      </w:r>
    </w:p>
    <w:p>
      <w:r>
        <w:t>Uznesenie Okresného súdu Poprad z 5. februára 2025, sp. zn. 21C/40/2024, ECLI:SK:OSPP:2025:8724201802.7</w:t>
      </w:r>
    </w:p>
    <w:p>
      <w:r>
        <w:t>Súd: Okresný súd Poprad</w:t>
      </w:r>
    </w:p>
    <w:p>
      <w:r>
        <w:t>Spisová značka: 21C/40/2024</w:t>
      </w:r>
    </w:p>
    <w:p>
      <w:r>
        <w:t>ECLI: ECLI:SK:OSPP:2025:8724201802.7</w:t>
      </w:r>
    </w:p>
    <w:p>
      <w:r>
        <w:t>Dátum vydania: 5. 2. 2025</w:t>
      </w:r>
    </w:p>
    <w:p>
      <w:r>
        <w:t>Forma: Uznesenie</w:t>
      </w:r>
    </w:p>
    <w:p>
      <w:pPr>
        <w:pStyle w:val="Heading2"/>
      </w:pPr>
      <w:r>
        <w:t>Text rozhodnutia</w:t>
      </w:r>
    </w:p>
    <w:p>
      <w:r>
        <w:t>Súd: Spisová značka: Identifikačné číslo súdneho spisu: Dátum vydania rozhodnutia: Meno a priezvisko sudcu, VSÚ: ECLI:</w:t>
      </w:r>
    </w:p>
    <w:p>
      <w:r>
        <w:t>Okresný súd Poprad 21C/40/2024 8724201802 05. 02. 2025 JUDr. Alexandra Mochnacká ECLI:SK:OSPP:2025:8724201802.7</w:t>
      </w:r>
    </w:p>
    <w:p>
      <w:r>
        <w:t>Uznesenie Okresný súd Poprad v právnej veci žalobcu: A. B. C., nar. XX.XX.XXXX, bytom D. E. XXXX/XXX, XXX XX C., právne zastúpeného: JUDr. Radovan Hrabovecký – advocati s. r. o., so sídlom Budyšínska 3A, 831 03 Bratislava, IČO: 36 859 991, proti žalovanému: 1/ AMHERST s. r. o., so sídlom Pionierska 40, 080 05 Prešov, IČO: 31 668 178, 2/ Norte Real Estate s. r. o., so sídlom Krivá 21, 040 01 Košice, obaja právne zastúpení: Ž&amp;Ž LEGAL, s. r. o., advokátskou kanceláriou so sídlom Okružná 65, 058 01 Poprad, IČO: 51 242 095, o určenie spoluvlastníckeho práva a o nariadenie zabezpečovacieho opatrenia, takto rozhodol: I. Návrh z a m i e t a . II. Navrhovateľovi náhradu trov konania n e p r i z n á v a . odôvodnenie: 1. Žalobca sa žalobou doručenou tunajšiemu súdu dňa 24.04.2024 domáhal určenia, že je spoluvlastníkom nehnuteľností: stavba, popis stavby stredisko F. 1, súp. č. XXXX, umiestnená na pozemku parcele registra KN „C“ č. 3726, druh pozemku zastavaná plocha a nádvorie o výmere 1 639 m2, zapísanými na liste vlastníctva č. XXXX, vedenom Okresným úradom Poprad, katastrálnym odborom, pre okres G., obec a k. ú. H., v podiele 1/3. Zároveň žiadal náhradu trov konania. 2. Svoj nárok odôvodnil tým, že v pozícii veriteľa poskytol dňa 03.02.2022 spoločnosti Norte Investment, s. r. o. na bankový účet pôžičku vo výške 330.000,- eur, účelovo viazanú na financovanie kúpy a následnej realizácie projektu I. J. F. na H. G.. Poskytnutá pôžička bola následne v zmysle dohody so žalovaným v 1. rade prevedená na jeho bankový účet. V zmysle dohody štatutárnych zástupcov spoločnosti Norte Investment s. r. o. a žalovaného v 1. rade, sa po nadobudnutí vlastníckeho práva k nehnuteľnostiam žalovaným v 1. rade, mal v dôsledku spolufinancovania kúpy projektu stať jej spoločníkom v podiele 1/3 z celku. Rozhodnutím Okresného úradu Poprad, katastrálneho odboru, zo dňa 21.02.2022, č. V-657/2022 došlo k povoleniu vlastníckeho práva k nehnuteľnostiam – stavbe, popis stavby stredisko F. 1 zapísanej na LV č. XXXX, vedenom Okresným úradom Poprad, katastrálnym odborom, pre okres G., obec a k. ú. H., v prospech žalovaného v 1. rade. Z priloženej mailovej komunikácie za rok 2023 vyplýva, že zástupcovia oboch spoločností Norte Investment s. r. o. a žalovaného v 1. rade, po kúpe nehnuteľností naďalej vzájomne spolupracovali na riešení záležitostí týkajúcich sa odovzdania nehnuteľností a následných krokov smerujúcich k realizácii projektu – výstavbe apartmánového hotela. Kúpnou zmluvou, vklad ktorej bol povolený pod č. V 35/2024 zo dňa 09.01.2024 uzatvorenou medzi žalovaným v 1. a 2. rade došlo bez jeho vedomia k prevodu vlastníckeho práva k nehnuteľnostiam evidovaným na LV č. XXXX, nachádzajúcim sa v k. ú. H. na žalovaného v 2. rade – majetkovo a personálne spriazneného so žalovaným v 1. rade. Prevod vlastníckeho práva k nehnuteľnostiam, nemožno s poukazom na dobu, v ktorej sa realizoval, (v štádiu prebiehajúceho stavebného konania potrebného pre realizáciu výstavby projektu) spôsob jeho realizácie a na spriaznenosť zmluvných strán (jediným spoločníkom žalovaného v 2. rade je žalovaný v 1. rade) označiť inak ako účelový. Odôvodnil svoj naliehavý právny záujem na podanej žalobe tým, že</w:t>
      </w:r>
    </w:p>
    <w:p>
      <w:r>
        <w:t>bez požadovaného určenia, by jeho právo bolo ohrozené, alebo by sa jeho právne postavenie stalo neistým. Nehnuteľnosti zapísané na LV č. XXXX nachádzajúce sa v k. ú. H. sú v súčasnej dobe zo strany žalovaného v 2. rade ponúkané na predaj. Ďalším prevodom vlastníckeho práva by sa jeho právne postavenie zhoršilo do takej miery, že by pre neho stratilo význam uchádzať sa o konečnú súdnu ochranu v konaní vo veci samej. V uvedenom spočíva dôvodná obava s ohľadom na doterajšie správanie sa žalovaných, že do rozhodnutia vo veci samej prevedie vlastnícke právo k nehnuteľnostiam, resp. ich častiam/apartmánom na tretie osoby, čím bude znemožnené uplatnenie jeho nároku. Uviedol, že vzhľadom ku skutočnostiam a listinným dôkazom predložených, osvedčil svoj nárok a potrebu bezodkladnej úpravy pomerov. Požadoval, aby žalovaný v 2. rade nenakladal s nehnuteľným majetkom. Obmedzenie žalovaného v 2. rade nakladať s nehnuteľnosťami považuje za nevyhnutné, za účelom zabezpečenia primeranej istoty dosiahnutia účelu konania vo veci samej a zároveň mal za to, že takáto dočasná úprava pomerov nespôsobí závažný zásah do jeho vlastníckych práv. 3. Elektronickým podaním doručeným súdu dňa 09.01.2025 žalobca podal návrh na nariadenie zabezpečovacieho opatrenia a žiadal náhradu trov konania v znení: „Súd zriaďuje v prospech žalobcu – A. B. C., trvale bytom D. E. XXXX/XXX, XXX XX C., narodený dňa XX.XX.XXXX, za účelom zabezpečenia jeho peňažnej pohľadávky na náhradu škody vo výške 670.000,eur s príslušenstvom, záložné právo na nehnuteľnosti, pozemok, parcela registra „C“, parcela č. 3726, o výmere 1639 m2, zastavaná plocha a nádvorie, nachádzajúca sa v katastrálnom území H., obec H., okres G., zapísaná na LV č. XXXX, vedený Okresným úradom G., katastrálny odbor a na nehnuteľnosti, stavba, stredisko F. 1, súpisné č. XXXX, postavená na pozemku, parcela registra „C“, parcela č. 3726, o výmere 1.639 m2, zastavaná plocha a nádvorie, nachádzajúca sa v katastrálnom území H., obec H., okres G., zapísaná na LV č. XXXX, vedený Okresným úradom Poprad, katastrálny odbor, a to až do rozhodnutia vo veci samej.“ 4. Uviedol, že vo vzťahu k zabezpečovaciemu opatreniu osvedčil kumulatívne: existenciu právneho vzťahu medzi sporovými stranami Dohodou spoločnosti Norte Investment s.r.o. a žalovaného v 1. rade o prevode vlastníckeho práva ku nehnuteľnostiam, práv a povinností z územného rozhodnutia a stavebného povolenia v prospech spoločnosti Norte Investment s.r.o., protiprávnym konaním žalovaného v 1. rade a žalovaného v 2. rade, vznikom škody vo vzťahu k jeho osobe a príčinnou súvislosťou medzi nimi a obsahom opakovanej e-mailovej komunikácie strán sporu. Zriadenie záložného práva prostredníctvom zabezpečovacieho opatrenia bude zabezpečovať peňažnú pohľadávku žalobcu. Uviedol, že zabezpečovacie opatrenie má slúžiť na zabezpečenie jeho peňažnej pohľadávky vo výške 670.000,- eur a jej príslušenstva voči žalovanému v 1. rade a žalovanému v 2. rade. Vo veci právneho titulu, existencie a dôvodnosti tejto pohľadávky poukázal na článok III. svojho podania. Obavu, že exekúcia bude ohrozená odôvodnil tým, že žalovaný v 2. rade realizuje Projekt I. J. F. (ďalej len ,,Projekt“) za účelom predaja apartmánov a dosiahnutia zisku, napriek skutočnosti, že Projekt nie je ku dnešnému dňu dokončený a podľa vedomostí ani skolaudovaný. Žalovaný v 2. rade ponúka a predáva jednotlivé apartmány tretím osobám. Pán C. v e-maily zo dňa 06.08.2024 uviedol, že v prípade nedosiahnutia mimosúdnej dohody o finančnom vysporiadaní strán sporu, bude pokračovať v realizácii Projektu iným spôsobom, ktorý zamedzí uspokojeniu nároku žalobcu. Z uvedeného dôvodu je daná a preukázaná dôvodná hrozba prevodu vlastníckeho práva ku nehnuteľnostiam v prospech tretej osoby, následkom čoho bude uspokojenie nároku žalobcu na náhradu škody nielen ohrozené, ale aj vylúčené. Táto hrozba nemá len subjektívnu povahu, ale je preukázaná výslovne opakovanou deklaráciou štatutárneho orgánu žalovaného v 1. rade a žalovaného v 2. rade. Tvrdené a osvedčené skutočnosti nepochybne odôvodňujú potrebu nariadenia zabezpečovacieho opatrenia. Uviedol, že zabezpečovacím opatrením možno dosiahnuť ochranu, ktorej sa domáha (princíp efektívnosti). Navrhované zabezpečovacie opatrenie je objektívne spôsobilé zamedziť ohrozeniu exekúcie, nakoľko nárok na náhradu škody bude možné uspokojiť v exekúcii z majetku žalovaného v 2. rade. Neexistuje žiaden iný právny inštitút, s výnimkou rozsudku súdu vo veci samej, ktorý je spôsobilý poskytnúť, čo i len dočasnú, ochranu porušenému právu žalobcu. Právne účinky zabezpečovacieho opatrenia neobmedzia žalovaného neprimeraným spôsobom a nad nevyhnutný rozsah (princíp proporcionality). Nariadenie zabezpečovacieho opatrenia nebude mať za následok ohrozenie, ani poškodenie práv žalovaného v 2. rade a pokračovanie v realizácii Projektu. Účinky zabezpečovacieho opatrenia budú smerovať výlučne ku zachovaniu možnosti uspokojenia nároku žalobcu na náhradu škody z predmetných nehnuteľností, ktoré predstavujú jediný majetok žalovaného v 2. rade. Navrhovaným zabezpečovacím opatrením nebude vytvorený nenávratný stav. Nariadením navrhovaného zabezpečovacieho opatrenia sa nevytvorí nenávratný stav, zamedzujúci uspokojenie práv a oprávnených záujmov žalovaného v 1. rade, žalovaného v 2. rade</w:t>
      </w:r>
    </w:p>
    <w:p>
      <w:r>
        <w:t>a tretích osôb. Nariadením navrhovaného zabezpečovacieho opatrenia sa neuspokojí právo žalobcu, vo vzťahu ku ktorému sa bude domáhať súdnej ochrany rozsudkom vo veci samej. Žalobcovi len ostane zachovaná možnosť uspokojenia jeho majetkového práva v budúcnosti, napriek opakovaným vyhláseniam štatutárneho orgánu žalovaného v 1. rade a žalovaného v 2. rade o spôsobe realizácie Projektu spôsobom, ktorý zamedzí uspokojenie nároku žalobcu. 5. Žalobca v návrhu na zabezpečovacieho opatrenia uviedol, že v prebiehajúcom súdnom konaní sa bude domáhať náhrady majetkovej škody v sume 670.000,- eur voči žalovaným solidárne. Poukázal že predpokladaný a očakávaný zisk spoločnosti Norte Investment s. r. o. realizáciou projektu resp. podiel na tomto zisku prislúchajúci jemu je vyšší než 670.000,- eur, čo považoval za náhradu škody. Suma 670.000,- eur predstavuje p. C. ponúknutú náhradu časti ušlého zisku a teda podiel žalobcu na časti zisku spoločnosti Norte Investment s. r. o., ktorý bolo rozumné a dôvodné očakávať v prípade realizácie Projektu. Poukázal na listinu, návrh Zmluvy o investičnej príležitosti. 6. Z listinného dôkazu Výpisu K. L. z účtu Norte Investment s. r. o. zo dňa 28.02.2022 vyplýva pripísanie peňažných prostriedkov od žalobcu A. B. C. dňa 03.02.2022 vo výške 330.000,- eur, bez poznámky. (čl. 3 súdneho spisu) 7. Z listinného dôkazu Výpisu K. L. z účtu Norte Investment s. r. o. vyplýva odpísanie sumy 659.500,eur dňa 03.02.2022 spoločnosti AMHERST s. r. o., žalovanému v 1. rade s poznámkou ,,pôžička“. (čl. 3 súdneho spisu) 8. Z listinných dôkazov písomnej emailovej komunikácie zo dňa od 19.01.2022, 20.01.2022, 21.01.2022, 27.07.2022 medzi p. M. L., I. C. a žalobcom vyplýva komunikácia týkajúca sa napr. kalkulácie investičného zámeru, návrhov nájomných, kúpnych zmlúv, zmluvy o budúcej kúpnej zmluve, Zmluve o nájme nebytových priestorov vo vzťahu k investičnému zámeru. Z ďalšej emailovej komunikácie zo dňa 21.01.2022 od M. L. adresovanej N. N. A., O. J. a žalobcovi vyplýva Návrh Zmluvy o budúcej kúpnej zmluve o prevode vlastníckeho práva k nehnuteľnostiam z budúceho predávajúceho VSŽ a. s. na budúceho kupujúceho AMHERST s. r. o.. V emailovej komunikácii zo dňa 27.01.2022, je prílohou Návrh Kúpnej zmluvy. Emailová komunikácia zo dňa 01.02.2022 a zo dňa 07.03.2022, obsahuje prílohu, ktorou bola Dohoda o nahradení záväzku novým záväzkom a Návrh nájomnej zmluvy a prebiehala medzi prenajímateľom AMHERST s. r. o. a nájomcom Litvor s. r. o. 9. Z listinných dôkazov písomnej emailovej komunikácie zo dňa od 07.03.2022, 21.09.2022, 30.09.2022, 29.07.2022, 24.06.2022, 04.05.2022, 11.03.2022 vyplýva komunikácia medzi M. L., C. a žalobcom ohľadne nájomnej zmluvy medzi VSŽ a Litvorom, komunikácia architekta, projektová dokumentácia, vyjadrenie prevádzkovateľa distribučnej sústavy VSD, a. s. k žiadosti o pripojenie do distribučnej sústavy, bod napojenia VSD, pracovná verzia architekta - grafické znázornenie priestorov, apartmánov a balkónov. 10. Zo Zmluvy o poskytnutí pôžičky zo dňa 03.02.2022 uzavretej medzi žalobcom ako fyzickou osobou a obchodnou spoločnosťou Norte Investment s. r. o. vyplýva, že žalobca ako veriteľ poskytol finančné prostriedky, na účel financovania kúpy nehnuteľnosti, stavby F. 1 súp. č. 4007 a pozemkov zapísaných na LV. č. XXXX k. ú. H. vo výške 330.000,- eur. V článku 3 bod 2 je uvedené že finančné prostriedky budú zo strany dlžníka následne poukázané na bankový účet kupujúceho spoločnosti AMHERST s.r.o., ktorá komplexne zastrešuje kúpu a následnú realizáciu projektu. Bezprostredne po nadobudnutí vlastníckeho práva k nehnuteľnostiam, nadobudne veriteľ (v dôsledku spolufinancovania projektu) majetkovú účasť (obchodný podiel) v spoločnosti Amherst s. r. o. o veľkosti 33, 3 % (čl 101 súdneho spisu). 11. Z listinného dôkazu Zmluvy o pôžičke zo dňa 03.02.2022 uzavretej medzi veriteľom Norte Investment s. r. o. a dlžníkom AMHERST s. r. o. vyplýva poskytnutie sumy vo výške 659.500,- eur. (čl. 97 súdneho spisu). 12. Z ďalších dôkazov objednávky na investičné apartmány zo dňa 10.04.2024 vyplýva predaj apartmánu – Calm elegance s garážovým státím P-14 v kúpnej cene 280 830 eur bez DPH. (čl. 77, 79 súdneho spisu).</w:t>
      </w:r>
    </w:p>
    <w:p>
      <w:r>
        <w:t>13. Z potvrdenia P. L., I. vyplýva, že dňa 11.07.2024 Norte Investment s. r. o. vrátila pôžičku žalobcovi vo výške 330.900,- eur a sumu 4.019,11 eur titulom úrokov z omeškania ( čl. 135,136 súdneho spisu). 14. Z výpisu listu vlastníctva č. XXXX, k. ú. H., okres G. zo dňa 11.11.2024 vyplýva zápis vlastníckeho práva pre parcelné č. 3726 o výmere 1.639 m2 ako zastavaná plocha a nádvorie a stredisko F. 1 súp. č. XXXX, stojaci na parc. č. 3726 pre Norte Real Estate s. r. o. ako výlučný vlastník. Kupujúci sa zavial na zaplatenie kúpnej ceny do 31.01.2025 prevodom na účet (č.l. 197 súdneho spisu). 15. Z listinného dôkazu Kúpna zmluva o prevode vlastníckeho práva k nehnuteľnostiam zo dňa 04.01.2024 medzi AMHERST s. r. o. ako predávajúcim a Norte Real Estate s. r. o. ako kupujúcim, vyplýva predaj stavby – stredisko F. 1, súp. č. XXXX a parcela registra „C“ č. 3726 za kúpnu cenu 980.000,- eur (č.l. 198 súdneho spisu). 16. Z Územného rozhodnutia E. H. zo dňa 09.12.2022 Číslo: 8054/342/2022-MZa vyplýva, že tento rozhodol o návrhu AMHERST s. r. o. na vydanie rozhodnutia o umiestnení stavby „APARTMÁNOVÝ DOM F.“ (č.l. 200 súdneho spisu). 17. Z listinného dôkazu vyplýva kalkulácia F., priemer, apartmán, celkovej plochy stavby (č.l. 205 súdneho spisu). 18. Z čestného vyhlásenia A. G. E. zo dňa 01.12.2024 vyplývajú okolnosti za ktorých malo dôjsť k dohodám medzi procesnými stranami (č.l. 206 súdneho spisu). 19. Z mailovej komunikácie medzi žalobcom a I. C. zo dňa 21.05.2024 vyplývajú možné dohody v usporiadaní vzťahov pre danú vec (č.l. 207 súdneho spisu). 20. Z listinného dôkazu návrhu Zmluvy o investičnej príležitosti vyplýva jej možné uzavretie medzi obchodnými spoločnosťami LOGIK s. r. o., AMHERST s. r. o. a Norte Real Investment s. r. o. ( č.l. 216 súdneho spisu). 21. Podľa § 324 ods. 3 Civilného sporového poriadku (ďalej len „CSP“), neodkladné opatrenie súd nariadi iba za predpokladu, ak sledovaný účel nemožno dosiahnuť zabezpečovacím opatrením. 22. Podľa § 343 ods. 1, 2, 3 CSP, zabezpečovacím opatrením môže súd zriadiť záložné právo na veciach, právach alebo na iných majetkových hodnotách dlžníka na zabezpečenie peňažnej pohľadávky veriteľa, ak je obava, že exekúcia bude ohrozená. Záložné právo sa zriaďuje vydaním uznesenia o zabezpečovacom opatrení. Záložné právo vzniká zápisom do príslušného registra. Výkon záložného práva môže nastať až po tom, ako bola pohľadávka právoplatne priznaná súdnym rozhodnutím. 23. Podľa § 344 CSP, ustanovenia o neodkladnom opatrení sa použijú primerane aj na zabezpečovacie opatrenie. 24. V predmetnom konaní sa žalobca domáha určovacím žalobným návrhom dosiahnutia zápisu spoluvlastníckeho práva v podiele 1/3 k celku, k predmetným nehnuteľnostiam, na základe tvrdenej Dohody medzi štatutármi zástupcami spoločností Norte Investment s. r. o. a AMHERST s. r. o., ktorá doposiaľ súdu nebola predložená, a dohodu odvodzuje od mailovej komunikácie. Žalobca tak určil a vymedzil predmet sporu ako dominus lits. Dňa 03.02.2022 v Zmluve o poskytnutí pôžičky sa zmluvné strany žalobca ako veriteľ a Norte Investment s. r. o., (ktorý nie je procesnou stranou v konaní) ako dlžník dohodli v článku 3 Účel v bode 2: ,,Finančné prostriedky budú zo strany dlžníka následne poukázané na bankový účet kupujúceho spoločnosti AMHERST s. r. o., ktorá komplexne zastrešuje kúpu a následnú realizácii projektu. Bezprostredne po nadobudnutí vlastníckeho práva k nehnuteľnostiam, nadobudne veriteľ (v dôsledku spolufinancovania projektu) majetkovú účasť (obchodný podiel) v spoločnosti AMHERST s.r.o. o veľkosti 33,3 %.“ Ustanovenie § 61 ods. 1 Obchodného zákonníka vymedzuje podiel ako mieru účasti spoločníka na čistom obchodnom imaní spoločnosti. Ide o všeobecné ustanovenie aplikovateľné na všetky právne formy obchodných spoločností. Ide však o zmluvný záväzok obchodnej spoločnosti Norte Investment s. r. o. iba voči žalobcovi, ktorá nie je procesnou stranou v danom spore. Spoločnosť Amherst s. r. o. nebola zmluvnou stranou Zmluvy o pôžičke a preto jej nevyplýva</w:t>
      </w:r>
    </w:p>
    <w:p>
      <w:r>
        <w:t>žiadna povinnosť voči žalobcovi. Účasť obchodným podielom v obchodnej spoločnosti nezakladá ani v teoretickej rovine oprávnenie na nadobudnutie vlastníckeho práva k predmetným nehnuteľnostiam. 25. Podľa súdu žalobca doposiaľ predloženou písomnou dokumentáciou k návrhu na nariadenie zabezpečovacieho opatrenia neosvedčil právny vzťah medzi sporovými stranami a to dohodu štatutárnych zástupcov spoločnosti Norte Investment s. r. o. a žalovaného v 1. rade, že po nadobudnutí vlastníckeho práva k nehnuteľnostiam žalovaným v 1. rade sa žalobca stane spoluvlastníkom v akomkoľvek pomere k celku. Nie je tak osvedčený hmotnoprávny vzťah pre poskytnutie ochrany relevantným dôkazom. Poskytnutie pôžičky ako takej, ako účelová investícia na financovanie a realizáciu projektu nie je nadobúdací titul. Navyše žalobcovi bola vrátená pôžička s príslušenstvom v plnom rozsahu dňa 11.07.2024. 26. Žalobca v návrhu na nariadenie zabezpečovacieho opatrenia argumentuje budúcim uplatnením nároku v danom konaní a to vzniknutou náhradou škody, ktorá mala spočívať v očakávanom zisku spoločnosti Norte Investment s. r. o. realizáciou projektu resp. podiel na tomto zisku prislúchajúci jemu je vyšší než 670.000,- eur, čo považoval za náhradu škody, čo malo byť vyplatené spoločníkom. Svoj nárok na náhradu škody ktorý nie je predmetom sporu opiera o listinu, návrh Zmluvy o investičnej príležitosti. Ide o sumu 670.000,- eur, ktorá predstavuje p. C. ponúknutú žalobcovi náhradu časti ušlého zisku a teda podiel žalobcu na časti zisku spoločnosti Norte Investment s. r. o., ktorý bolo rozumné a dôvodné očakávať v prípade realizácie Projektu. 27. Predpoklady nariadenia zabezpečovacieho opatrenia sú stanovené platnou právnou úpravou, ako aj aplikačnou praxou súdov. Pri rozhodovaní, či je dôvodné nariadiť zabezpečovacie opatrenie, súd posudzuje nasledovné skutočnosti, ako osvedčenie existencie právneho vzťahu medzi sporovými stranami. Táto ako súd vyššie uviedol osvedčená nebola. 28. Skutočnosti ohľadom tvrdenej náhrady škody súd považuje za zásadné, nové skutočnosti v konaní. Náhrada škody nie je predmetom konania. V danom konaní je predmetom sporu určovací nárok. Zjavne nedôvodnému alebo neexistujúcemu nároku nie je možné poskytnúť ochranu prostredníctvom zabezpečovacieho opatrenia. Nebude možné zasiahnuť do majetkových práv subjektu, hoci len zriadením sudcovského záložného práva v prípade, ak základ nároku nie je minimálne osvedčený. Súd je povinný túto skutočnosť vyhodnotiť s ohľadom na konkrétne okolnosti prípadu. Zabezpečovacie opatrenie môže slúžiť len na zabezpečenie peňažnej pohľadávky, ktorá tvorí predmet sporu, čo nie je daná situácia. Existencia peňažnej pohľadávky môže vzniknúť na základe rôznych právnych titulov, avšak je potrebné aby táto bola predmetom konania, čo môže zmeniť aj kauzálnu príslušnosť súdu. Zabezpečovacie opatrenie neprichádza do úvahy v prípadoch, kde predmetom konania je určenie vlastníckeho práva, prípadne iný určovací nárok ako v tomto prípade. 29. V prípade pokiaľ by aj hypotetickým nárokom bola peňažná pohľadávka, nie je daná proporcionalita zriadenia záložného práva vzhľadom na hodnotu budovy a výšku náhradu škody. Takéto preukázanie má žalobca. 30. Vzhľadom k tomu, že žalobca bol neúspešný v podanom návrhu o nariadení zabezpečovacieho opatrenia, súd trovy konania nepriznal. 31. Z vyššie uvedených dôvodov súd návrhu nevyhovel.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https://www.kauzis.sk/judikatura/r/ECLI:SK:OSPP:2025:8724201802.7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