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25C/47/2024 z 10. 1. 2025</w:t>
      </w:r>
    </w:p>
    <w:p>
      <w:r>
        <w:t>Uznesenie Okresného súdu Poprad z 10. januára 2025, sp. zn. 25C/47/2024, ECLI:SK:OSPP:2025:8724203334.2</w:t>
      </w:r>
    </w:p>
    <w:p>
      <w:r>
        <w:t>Súd: Okresný súd Poprad</w:t>
      </w:r>
    </w:p>
    <w:p>
      <w:r>
        <w:t>Spisová značka: 25C/47/2024</w:t>
      </w:r>
    </w:p>
    <w:p>
      <w:r>
        <w:t>ECLI: ECLI:SK:OSPP:2025:8724203334.2</w:t>
      </w:r>
    </w:p>
    <w:p>
      <w:r>
        <w:t>Dátum vydania: 10. 1. 2025</w:t>
      </w:r>
    </w:p>
    <w:p>
      <w:r>
        <w:t>Forma: Uznesenie</w:t>
      </w:r>
    </w:p>
    <w:p>
      <w:pPr>
        <w:pStyle w:val="Heading2"/>
      </w:pPr>
      <w:r>
        <w:t>Text rozhodnutia</w:t>
      </w:r>
    </w:p>
    <w:p>
      <w:r>
        <w:t>Súd: Spisová značka: Identifikačné číslo súdneho spisu: Dátum vydania rozhodnutia: Meno a priezvisko sudcu, VSÚ: ECLI:</w:t>
      </w:r>
    </w:p>
    <w:p>
      <w:r>
        <w:t>Okresný súd Poprad 25C/47/2024 8724203334 10. 01. 2025 JUDr. Lucia Baštová ECLI:SK:OSPP:2025:8724203334.2</w:t>
      </w:r>
    </w:p>
    <w:p>
      <w:r>
        <w:t>Uznesenie Okresný súd Poprad v spore žalobcov: 1/ A. B., nar. XX.XX.XXXX, trvale bytom C. D. XX, XXX XX C., 2/ E. B., nar. XX.XX.XXXX, trvale bytom C. D. XX, XXX XX C., 3/ F. B., nar. XX.XX.XXXX, trvale bytom C. D. XX, XXX XX C., 4/ G. B., nar. XX.XX.XXXX, trvale bytom C. D. XX, XXX XX C. všetci právne zast.: JUDr. Dávidom Hoffmanom, advokátom, so sídlom Hlavné námestie 80, 060 01 Kežmarok, proti žalovanému: H. B., nar. XX.XX.XXXX, trvale bytom C. D. XX, XXX XX C., o zriadenie vecného bremena spočívajúceho v práve cesty cez priľahlý pozemok s príslušenstvom, takto rozhodol: I. Súd konanie</w:t>
      </w:r>
    </w:p>
    <w:p>
      <w:r>
        <w:t>zastavuje.</w:t>
      </w:r>
    </w:p>
    <w:p>
      <w:r>
        <w:t>II. Žiadnej zo sporových strán náhradu trov konania</w:t>
      </w:r>
    </w:p>
    <w:p>
      <w:r>
        <w:t>n e p r i z n á v a.</w:t>
      </w:r>
    </w:p>
    <w:p>
      <w:r>
        <w:t>odôvodnenie: 1. Žalobcovia 1/ až 4/ sa žalobou doručenou Okresnému súdu Poprad dňa 14.08.2024 domáhali vydania rozhodnutia, ktorým by súd zriadil v ich prospech vecné bremeno práva cesty spočívajúce v práve prechodu pešo cez nehnuteľnosť zapísanú na LV č. XXX, obec C., k. ú. C., okres I., a to pozemku KNC parc. č. 178/4 – zastavaná plocha a nádvorie o výmere 531 m2 a žalovaného zaviazal na náhradu trov konania. 2. Dňa 19.12.2024 zaslali žalobcovia 1/ až 4/ prostredníctvom svojho právneho zástupcu tunajšiemu súdu späťvzatie žaloby v celom rozsahu a žiadali aby súd konanie zastavil a žiadnej zo strán nepriznal nárok na náhradu trov konania. 3. Podľa § 144 zákona č. 160/2015 Z. z. Civilného sporového poriadku v účinnom znení (ďalej len ,,Civilný sporový poriadok“), žalobca môže vziať žalobu späť. 4. Podľa § 145 ods. 1 Civilného sporového poriadku, ak je žaloba vzatá späť celkom, súd konanie zastaví. 5.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Súd po preskúmaní konania, ktoré späťvzatiu žaloby žalobcami 1/ až 4/ predchádzalo zistil, že žalobcovia 1/ až 4/ vzali svoju žalobu v celom rozsahu späť po doručení žaloby žalovanému, resp. pred prvým pojednávaním. Súd teda v zmysle citovaných zákonných ustanovení toto konanie môže zastaviť bez toho, aby zisťoval súhlas žalovaného.</w:t>
      </w:r>
    </w:p>
    <w:p>
      <w:r>
        <w:t>7. Vzhľadom na dispozičný úkon žalobcov 1/ až 4/ ako dominus litis, ktorí vzali svoju žalobu v celom rozsahu späť, súd konanie v zmysle citovaného ustanovenia § 145 ods. 1 Civilného sporového poriadku zastavil. 8. Podľa § 262 ods. 1 Civilného sporového poriadku, o nároku na náhradu trov konania rozhodne aj bez návrhu súd v rozhodnutí, ktorým sa konanie končí. 9. Podľa § 262 ods. 2 Civilného sporového poriadku, o výške náhrady trov konania rozhodne súd prvej inštancie po právoplatnosti rozhodnutia, ktorým sa konanie končí, samostatným uznesením, ktoré vydá súdny úradník. 10. Podľa § 256 ods. 1 Civilného sporového poriadku, ak strana procesne zavinila zastavenie konania, súd prizná náhradu trov konania protistrane. 11. Podľa článku 17 Základných princípov Civilného sporového poriadku súd postupuje v konaní tak, aby vec bola čo najrýchlejšie prejednaná a rozhodnutá, predchádza zbytočným prieťahom, koná hospodárne a bez zbytočného a neprimeraného zaťažovania strán sporu a iných osôb. 12. Pokiaľ dôjde k zastaveniu sporového konania v dôsledku späťvzatia žaloby, tak súd pri rozhodovaní o trovách konania musí skúmať procesnú zodpovednosť pri zastavení konania. Späťvzatím žaloby bez uvedenia dôvodu zavinili zastavenie konania žalobcovia 1/ až 4/. Žalovanému trovy konania nevznikli, resp. zo súdneho spisu mu žiadne účelne vynaložené trovy konania nevyplývajú. Z uvedeného dôvodu súd aplikáciou procesnej ekonómie stanovenej v článku 17 Základných princípov Civilného sporového poriadku rozhodol tak, že žiadnej zo sporových strán náhradu trov konania nepriznal. 13. O vrátení súdneho poplatku bude rozhodnuté po právoplatnosti tohto uznesenia. Poučenie: Proti tomuto uzneseniu možno podať odvolanie do 15 dní odo dňa jeho doručenia prostredníctvom Okresného súdu Poprad na Krajský súd v Prešove. Odvolanie len proti odôvodneniu rozhodnutia nie je prípustné. Odvolanie môže podať strana, v ktorej neprospech bolo rozhodnutie vydané. V odvolaní sa má popri všeobecných náležitostiach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w:t>
      </w:r>
    </w:p>
    <w:p>
      <w:r>
        <w:t>Podľa § 373 ods. 4 Civilného sporového poriadku prostriedky procesného útoku alebo prostriedky procesnej obrany, ktoré neboli uplatnené pred súdom prvej inštancie, možno uplatniť za splnenia podmienok podľa § 366 najneskôr v lehote na vyjadrenie k odvolaniu.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https://www.kauzis.sk/judikatura/r/ECLI:SK:OSPP:2025:8724203334.2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