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12C/83/2024 z 29. 5. 2025</w:t>
      </w:r>
    </w:p>
    <w:p>
      <w:r>
        <w:t>Rozsudok Okresného súdu Poprad z 29. mája 2025, sp. zn. 12C/83/2024, ECLI:SK:OSPP:2025:8724204792.3</w:t>
      </w:r>
    </w:p>
    <w:p>
      <w:r>
        <w:t>Súd: Okresný súd Poprad</w:t>
      </w:r>
    </w:p>
    <w:p>
      <w:r>
        <w:t>Spisová značka: 12C/83/2024</w:t>
      </w:r>
    </w:p>
    <w:p>
      <w:r>
        <w:t>ECLI: ECLI:SK:OSPP:2025:8724204792.3</w:t>
      </w:r>
    </w:p>
    <w:p>
      <w:r>
        <w:t>Dátum vydania: 29.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12C/83/2024 8724204792 29. 05. 2025 JUDr. František Zelený ECLI:SK:OSPP:2025:8724204792.3</w:t>
      </w:r>
    </w:p>
    <w:p>
      <w:r>
        <w:t>ROZSUDOK V MENE SLOVENSKEJ REPUBLIKY Okresný súd Poprad sudcom JUDr. Františkom Zeleným v právnej veci žalobcu: Slovenská televízia a rozhlas, Mlynská dolina, Bratislava - mestská časť Karlova Ves, 845 45, IČO: 56 398 255. proti žalovanému: A. B., nar. XX.XX.XXXX, C. XXX/XX, C. D., o zaplatenie 40,20 eur s prísl., takto rozhodol: I. Žalovaný j e p o v i n n ý zaplatiť žalobcovi sumu vo výške 40,20 eur, čiastku 2,40 eur, všetko na účet žalobcu vedený v D. E., F., č. C. XXXX XXXX XXXX XXXX XXXX VS: 0050428539, všetko do 3 dní od právoplatnosti rozsudku. II. Žalobca má voči žalovanému nárok na náhradu trov konania v rozsahu 100 % s tým, že o výške náhrady rozhodne súd I. inštancie samostatným uznesením po právoplatnosti rozhodnutia, ktorým sa konanie končí. odôvodnenie: 1.Žalobca sa žalobou doručenou súdu dňa 18.11.2024 domáhal, aby zaviazal žalovaného zaplatiť mu 40,20,- eur, úhradu poštových služieb vo výške 2,40,- eur a trovy konania. Žalobu v písomnom podaní odôvodnil tým, že pri kontrole úhrad v zmysle ust. § 8 zák. č. 340/2012 Z. z. zistil, že žalovaný ku dňu podania žaloby nezaplatil úhrady v zmysle zákona za kontrolované obdobie od 1.8.2014 do 31.8.2016. Dlh žalovaného vyčíslil na sumu 23,20,- eur, ktorý pozostáva z 5 neuhradených mesačných predpisov v kontrolovanom období. Pretože dlžnú čiastku žalovaný nezaplatil ani v lehote do 30 dní od náhradného doručenia výzvy zo dňa 24.8.2023, je povinný v zmysle zákona zaplatiť aj pokutu vo výške 17,- eur. 2.Na preukázanie svojich tvrdení predložil výzvu na úhradu nedoplatku, sumár predpisov a platieb a prehľad predpisov spolu s potvrdením Slovenskej pošty, a. s. 3.Súd dňa 25.11.2024 pod sp. zn. 12C 83/2024 – 10 vydal platobný rozkaz, ktorým zaviazal žalovaného uhradiť žalobcovi žalovanú istinu spolu s príslušenstvom a trovami konania. 4.Uznesením zo dňa 18.3. 2025 súd platobný rozkaz zrušil pre jeho nemožnosť doručenia žalovanému do vlastných rúk. 5.Žalovaný sa k veci ústne ani písomne nevyjadril a svoju neprítomnosť na pojednávaní riadne neospravedlnil. 6.Súd na základe vykonaného dokazovania oboznámením listinných dôkazov, a to výzvy na úhradu nedoplatku, sumára predpisov a platieb, prehľadu predpisov spolu s potvrdením Slovenskej pošty, a. s. zistil nasledovný skutkový stav:</w:t>
      </w:r>
    </w:p>
    <w:p>
      <w:r>
        <w:t>7.Listom zo dňa 24.8.2023 žalobca vyzval žalovaného na zaplatenie nedoplatku na úhradách za služby verejnosti v zmysle zák. č. 340/2012 Z.z., v sume 25,60- eur vrátane poštovných služieb s tým, že v prípade neuhradenia nedoplatku v plnej výške do 30 dní si žalobca uplatní svoj nárok na súde spolu s pokutou 17,- eur. Prílohu výzvy predstavoval sumár predpisov a platieb s vyčíslením celkovej výšky predpísaných úhrad 508,16- eur v období rokov 2009 až 2023 a realizovaných platieb vo výške 482,56,eur. s vyčísleným nedoplatkom 25,60,- eur. Podľa poštovej doručenky výzva žalovanému bola doručená dńa 7.9. 2023. Podľa § 30 ods 1,18 zák. č. 157/2024 Z.z. (1)Rozhlas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(18) Výber a vymáhanie úhrady za služby verejnosti poskytované Rozhlasom a televíziou Slovenska v oblasti rozhlasového vysielania a televízneho vysielania (ďalej len "úhrada"), ktorú bol platiteľ úhrady podľa zákona č. 340/2012 Z.z.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Podľa § 3 ods.1 zákona č. 340/2012 Z.z. Platiteľ úhrady (ďalej len "platiteľ") je a) fyzická osoba, ktorá je evidovaná dodávateľom elektriny 2) v evidencii odberateľov elektriny v domácnosti 3) ako odberateľ elektriny v domácnosti 2) v odbernom mieste, 2) pre spotrebu v byte alebo v rodinnom dome, Podľa § 6 uvedeného zákona (1)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(2) Nárok na platenie úhrady len za jedno odberné miesto podľa odseku 1 vzniká od prvého dňa kalendárneho mesiaca nasledujúceho po kalendárnom mesiaci, v ktorom platiteľ podľa § 3 písm. a) oznámil a preukázal vznik skutočnosti podľa odseku 1. Podľa § 9 uvedeného zákona (1) Vyberateľ úhrady na účely výberu úhrady a kontroly platenia úhrady vedie evidenciu platiteľov. Evidencia platiteľov obsahuje dátum vzniku, zmeny a zániku povinnosti platiť úhradu, a ak ide o platiteľa podľa a) § 3 písm. a), meno, priezvisko, trvalý pobyt, adresu odberného miesta, číslo sústredeného inkasa platieb obyvateľstva, ak platí úhradu prostredníctvom poštového podniku, číslo odberného miesta, adresu na doručovanie písomností, skutočnosti podľa § 5 ods. 1, § 6 ods. 1 druhej vety a rodné číslo, ak je platiteľ oslobodený od povinnosti platiť úhradu podľa § 5 ods. 1, Podľa § 10 uvedeného zákona (1) Platiteľ, ktorý nezaplatí úhradu podľa § 7, je v omeškaní so zaplatením úhrady. (2) Ak vyberateľ úhrady zistí, že platiteľ je v omeškaní so zaplatením úhrady, je povinný ho písomne vyzvať do 60 dní od zistenia tejto skutočnosti na zaplatenie tejto úhrady a na zaplatenie poštových sadzieb 23) súvisiacich s odoslaním výzvy na zaplatenie úhrady. (3) Ak platiteľ podľa § 3 písm. a) nezaplatí úhradu a poštové sadzby v lehote do 30 dní od doručenia výzvy podľa odseku 2, platiteľ je povinný zaplatiť vyberateľovi úhrady aj pokutu 17 eur.</w:t>
      </w:r>
    </w:p>
    <w:p>
      <w:r>
        <w:t>Podľa § 121 ods. 3 O.z. (3) Príslušenstvom pohľadávky sú úroky, úroky z omeškania, poplatok z omeškania a náklady spojené s jej uplatnením. 8.S poukazom na vyššie uvedené skutočnosti a citované zákonné ustanovenia mal súd preukázané, že žaloba je dôvodná. Žalobca u žalovaného evidoval nedoplatok na platbách ku dňu 29.6.2023 vo výške 23,20,- eur, na čo upozornil žalovaného listom zo dňa 24.8.2023. V stanovenej lehote žalovaný platbu nezrealizoval. Pretože žalovaný nedoplatok na platbách neuhradil ani dodatočne na výzvu, žalobcovi vznikol nárok na zaplatenie nedoplatku a uplatnenie si pokuty v paušálnej výške 17,- eur a nákladov spojených s uplatnením pohľadávky predstavujúcich zaplatené poštovné 2,40,- eur. 9.O trovách konania súd rozhodol podľa § 255 a 262 CSP. Žalobca bol v konaní plne úspešnou stranou. O výške náhrady rozhodne súd I. inštancie samostatným uznesením po právoplatnosti rozhodnutia, ktorým sa konanie končí. 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https://www.kauzis.sk/judikatura/r/ECLI:SK:OSPP:2025:8724204792.3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