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16P/159/2024 z 21. 3. 2025</w:t>
      </w:r>
    </w:p>
    <w:p>
      <w:r>
        <w:t>Rozsudok Okresného súdu Poprad z 21. marca 2025, sp. zn. 16P/159/2024, ECLI:SK:OSPP:2025:8724205237.2</w:t>
      </w:r>
    </w:p>
    <w:p>
      <w:r>
        <w:t>Súd: Okresný súd Poprad</w:t>
      </w:r>
    </w:p>
    <w:p>
      <w:r>
        <w:t>Spisová značka: 16P/159/2024</w:t>
      </w:r>
    </w:p>
    <w:p>
      <w:r>
        <w:t>ECLI: ECLI:SK:OSPP:2025:8724205237.2</w:t>
      </w:r>
    </w:p>
    <w:p>
      <w:r>
        <w:t>Dátum vydania: 21.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16P/159/2024 8724205237 21. 03. 2025 JUDr. Dagmar Soliarová ECLI:SK:OSPP:2025:8724205237.2</w:t>
      </w:r>
    </w:p>
    <w:p>
      <w:r>
        <w:t>ROZSUDOK V MENE SLOVENSKEJ REPUBLIKY Okresný súd Poprad, sudkyňa JUDr. Dagmar Soliarová, vo veci starostlivosti o mal. dieťa: A. B., nar. XX.XX.XXXX, toho času umiestnená v Centre pre deti a rodiny Hnúšťa, so sídlom Budovateľov 801, Hnúšťa, zastúpená kolíznym opatrovníkom Úradom práce, soc. vecí a rodiny Kežmarok, dieťa rodičov: matka: C. B., nar. XX.XX.XXXX, bytom D. E. XX, F. a otec: D. B., nar. X.X.XXXX, bytom D. E. XX, F., za účasti Centra pre deti a rodiny Hnúšťa, Budovateľov 801, Hnúšťa, v konaní na návrh rodičov o zrušenie ústavnej starostlivosti, takto rozhodol: I. Súd z r u š u j e ústavnú starostlivosť nariadenú rozsudkom Okresného súdu Poprad, pod sp. zn. 15P/5/2024 - 28 zo dňa 08. 03. 2024 u maloletej A. B., nar. XX. XX. XXXX.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https://www.kauzis.sk/judikatura/r/ECLI:SK:OSPP:2025:8724205237.2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