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8T/31/2025 z 12. 5. 2025</w:t>
      </w:r>
    </w:p>
    <w:p>
      <w:r>
        <w:t>Trestný rozkaz Okresného súdu Poprad z 12. mája 2025, sp. zn. 8T/31/2025, ECLI:SK:OSPP:2025:8725010455.1</w:t>
      </w:r>
    </w:p>
    <w:p>
      <w:r>
        <w:t>Súd: Okresný súd Poprad</w:t>
      </w:r>
    </w:p>
    <w:p>
      <w:r>
        <w:t>Spisová značka: 8T/31/2025</w:t>
      </w:r>
    </w:p>
    <w:p>
      <w:r>
        <w:t>ECLI: ECLI:SK:OSPP:2025:8725010455.1</w:t>
      </w:r>
    </w:p>
    <w:p>
      <w:r>
        <w:t>Dátum vydania: 12. 5.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8T/31/2025 8725010455 12. 05. 2025 JUDr. Richard Bureš ECLI:SK:OSPP:2025:8725010455.1</w:t>
      </w:r>
    </w:p>
    <w:p>
      <w:r>
        <w:t>TRESTNÝ ROZKAZ V MENE SLOVENSKEJ REPUBLIKY Okresný súd Poprad, samosudca JUDr. Richard Bureš, vydáva podľa § 353 ods. 1 Trestného poriadku v spojení s § 241 ods. 1 písm. j) Trestného poriadku trestnýrozkaz: rozhodol: Obvinený A. B., nar. XX.XX.XXXX v Levoči, trvale bytom C. D. XXX, E. F., je vinný, že si ako otec neplní svoju vyživovaciu povinnosť voči svojim deťom G. B., nar. XX.X.XXXX, H. B., nar. XX.X.XXXX, ml. C., nar. XX.X.XXXX a mal. I., nar. XX.X.XXXX, hoci mu vyživovacia povinnosť vyplýva priamo z ustanovenia § 62 zákona č. 36/2005 o rodine a rozsudkom Okresného súdu Poprad pod č. 14P/154/2020-32 zo dňa 18.3.2021, právoplatným dňa 7.4.2021, ktorým boli uvedené deti zverené do osobnej starostlivosti matky, bol zaviazaný prispievať na výživu G. sumou 70,- € mesačne, Natálie sumou 70,- € mesačne, mal. D.B. sumou 40,- € mesačne a mal. V.D. sumou 40,- € mesačne, spolu 220,- € mesačne od 1.4.2021, ktoré je otec povinný platiť do rúk matky G. B. vždy do 15. dňa v mesiaci vopred a následne rozsudkom Okresného súdu Poprad pod č. 10P/165/2021 -31 zo dňa 28.2.2022, právoplatným dňa 24.3.2022, bol zaviazaný prispievať na výživu H. sumou 120,- € mesačne, mal. D.B. sumou 120,- € mesačne a mal. V.B. sumou 80,- € mesačne počnúc dňom právoplatnosti tohto rozsudku, ktoré je otec povinný platiť do rúk matky vždy do 15. dňa v mesiaci vopred, si túto svoju vyživovaciu povinnosť v Poprade, okres J., ani inde úmyselne neplní od 01.08.2021 doposiaľ, pričom na výživné detí zaplatil dňa 28.4.2022 sumu 320,- €, vyživovacia povinnosť na dcéru G. skončila dňa 31.08.2022, na Natáliu dňa 04.09.2024, obvinený v sledovanom období nebol evidovaný ako uchádzač o zamestnanie a nepoberal dávky a príspevky v hmotnej núdzi ani žiadne iné dávky, čím mu vznikol dlh na výživnom v celkovej sume 12.670,- € k rukám matky detí G. B., bytom J., E. J., teda najmenej dva mesiace v období dvoch rokov neplní úmyselne zákonnú povinnosť vyživovať iného a uvedený čin spáchal závažnejším spôsobom konania - po dlhší čas, na viacerých osobách, čím spáchal prečin zanedbania povinnej výživy podľa §207 ods. 1, ods. 3 písm. b) Trestného zákona s poukazom na § 138 písm. b), písm. j) Trestného zákona a za to mu u k l a d á :</w:t>
      </w:r>
    </w:p>
    <w:p>
      <w:r>
        <w:t>Podľa § 207 ods. 3 Trestného zákona s použitím § 38 ods. 2 Trestného zákona trest odňatia slobody v trvaní 24 (dvadsaťštyri) mesiacov. Podľa § 49 ods. 1 písm. a) Trestného zákona výkon trestu podmienečne odkladá. Podľa § 50 ods. 1 Trestného zákona mu určuje skúšobnú dobu v trvaní 36 (tridsaťšesť) mesiacov. Podľa § 50 ods. 2 Trestného zákona súd v rámci povolenia podmienečného odkladu výkonu trestu odňatia slobody ukladá obvinenému povinnosť, aby v skúšobnej dobe podľa svojich schopností zaplatil zameškané výživné. najmenej dva mesiace v období dvoch rokov neplní úmyselne zákonnú povinnosť vyživovať iného a uvedený čin spáchal závažnejším spôsobom konania - po dlhší čas, na viacerých osobách, Poučenie: Poučenie: Trestný rozkaz má povahu odsudzujúceho rozsudku.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Proti výroku o náhrade škody, ktorým bola priznaná náhrada škody, môže poškodený podať odpor; ak poškodený podal odpor, trestný rozkaz sa ruší vo výroku o náhrade škody a samosudca odkáže uznesením poškodeného na civilný proces, prípadne na konanie pred iným príslušným orgánom. Ak proti trestnému rozkazu podá oprávnená osoba v lehote odpor, samosudca nariadi vo veci hlavné pojednávanie.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Vzatie odporu späť, ak niet prekážok, vezme samosudca uznesením na vedomie. Trestný rozkaz sa stane právoplatným, aj vykonateľným, ak - odpor nebol podaný, uplynutím lehoty na podanie odporu, - odpor bol vzatý späť, dňom jeho späťvzatia.</w:t>
      </w:r>
    </w:p>
    <w:p/>
    <w:p>
      <w:r>
        <w:t>Zdroj: KAUZIS.SK – https://www.kauzis.sk/judikatura/r/ECLI:SK:OSPP:2025:8725010455.1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