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Poprad sp. zn. 5T/10/2025 z 27. 10. 2025</w:t>
      </w:r>
    </w:p>
    <w:p>
      <w:r>
        <w:t>Rozhodnutie Okresného súdu Poprad z 27. októbra 2025, sp. zn. 5T/10/2025, ECLI:SK:OSPP:2025:8725010796.2</w:t>
      </w:r>
    </w:p>
    <w:p>
      <w:r>
        <w:t>Súd: Okresný súd Poprad</w:t>
      </w:r>
    </w:p>
    <w:p>
      <w:r>
        <w:t>Spisová značka: 5T/10/2025</w:t>
      </w:r>
    </w:p>
    <w:p>
      <w:r>
        <w:t>ECLI: ECLI:SK:OSPP:2025:8725010796.2</w:t>
      </w:r>
    </w:p>
    <w:p>
      <w:r>
        <w:t>Dátum vydania: 27. 10. 2025</w:t>
      </w:r>
    </w:p>
    <w:p>
      <w:r>
        <w:t>Forma: Rozhodnutie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5T/10/2025 8725010796 27. 10. 2025 JUDr. Dominika Ordzovenská ECLI:SK:OSPP:2025:8725010796.2</w:t>
      </w:r>
    </w:p>
    <w:p>
      <w:r>
        <w:t>Rozhodnutie Okresný súd Poprad, samosudkyňou JUDr. Dominikou Ordzovenskou, na verejnom zasadnutí konanom dňa 27. októbra 2025 v Poprade, v konaní o návrhu prokurátora Okresnej prokuratúry Kežmarok na schválenie dohody o vine a treste, takto rozhodol: Obvinený ml. A. B., nar. XX.XX.XXXX v Kežmarku, trvale bytom C. D. XX/XX, E. F., G. H., uznáva</w:t>
      </w:r>
    </w:p>
    <w:p>
      <w:r>
        <w:t>sa za</w:t>
      </w:r>
    </w:p>
    <w:p>
      <w:r>
        <w:t>v i n n é h o, ž e</w:t>
      </w:r>
    </w:p>
    <w:p>
      <w:r>
        <w:t>v období od presne nezisteného dňa mesiaca marec 2023 najneskôr do dňa 06.06.2024, na rôznych miestach na verejnom priestranstve v rómskej osade v obci E. F., G. H., po predchádzajúcej vzájomnej dohode s maloletou F., nar. XX.XX.XXXX, ktorú poznal niekoľko rokov a ktorá v tom čase mala 13 rokov, opakovane, najmenej trikrát vykonal dobrovoľný pohlavný styk a tohto svojho konania sa dopustil aj napriek tomu, že vedel, že maloletá F., je žiačkou základnej školy a má iba 13 rokov, pričom maloletá F. následkom vzájomného styku otehotnela a dňa 07.06.2024 porodila dcéru A., teda pokračovacím konaním vykonal súlož s osobou mladšou ako pätnásť rokov, čím</w:t>
      </w:r>
    </w:p>
    <w:p>
      <w:r>
        <w:t>spáchal</w:t>
      </w:r>
    </w:p>
    <w:p>
      <w:r>
        <w:t>pokračovací zločin sexuálneho zneužívania podľa § 201 ods. 1 Trestného zákona, účinného od 06.08.2024. Za</w:t>
      </w:r>
    </w:p>
    <w:p>
      <w:r>
        <w:t>to</w:t>
      </w:r>
    </w:p>
    <w:p>
      <w:r>
        <w:t>mu</w:t>
      </w:r>
    </w:p>
    <w:p>
      <w:r>
        <w:t>súd</w:t>
      </w:r>
    </w:p>
    <w:p>
      <w:r>
        <w:t>ukladá:</w:t>
      </w:r>
    </w:p>
    <w:p>
      <w:r>
        <w:t>Podľa § 201 ods. 1 Trestného zákona s použitím § 117 ods. 1 Trestného zákona, § 38 ods. 2, § 36 písm. l) Trestného zákona a § 39 ods. 4 Trestného zákona trest odňatia slobody vo výmere 12 (dvanásť) mesiacov. Podľa § 49 ods. 1 písm. a) Trestného zákona výkon trestu odňatia slobody podmienečne odkladá. Podľa § 119 ods. 1 Trestného zákona určuje skúšobnú dobu v trvaní 18 (osemnásť) mesiacov. odôvodnenie: Dňa 13.8.2025 podal prokurátor Okresnej prokuratúry Kežmarok na Okresný súd Poprad návrh na schválenie dohody o vine a treste na vyššie uvedenom skutkovom základe.</w:t>
      </w:r>
    </w:p>
    <w:p>
      <w:r>
        <w:t>Na verejnom zasadnutí samosudkyňa podľa § 333 ods. 3 Trestného poriadku formou otázok mladistvému obvinenému A. B. zistila, či rozumie podanému návrhu na dohodu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trestnými sadzbami, ktoré zákon ustanovuje za trestný čin kladený mu za vinu, či sa dobrovoľne priznal a uznal vinu za spáchaný skutok, ktorý sa v návrhu dohody o vine a treste kvalifikuje ako určitý trestný čin, či súhlasí s navrhovaným trestom, tento trest prijíma a v stanovených lehotách sa podriadi výkonu trestu a ochrannému opatreniu a nahradí škodu v rozsahu dohody a či si uvedomuje, že ak súd prijme návrh na dohodu o vine a treste a vynesie rozsudok, tento nadobudne právoplatnosť vyhlásením, nebude možné proti tomuto rozsudku podať odvolanie. Na všetky položené otázky odpovedal obvinený kladne. Nakoľko mladistvý obvinený A. B. odpovedal na všetky otázky uvedené v § 333 ods. 3 Trestného poriadku „áno“, a súčasne súd považoval predloženú dohodu o vine a treste za spravodlivú a dohodnutý trest nie za zrejme neprimeraný, rozhodol tak ako je uvedené vo výrokovej časti tohto rozsudku a podľa § 334 ods. 4 Trestného poriadku schválil dohodu o vine a treste v navrhnutom znení. pokračovacím konaním vykonal súlož s osobou mladšou ako pätnásť rokov, Poučenie: Proti tomuto rozsudku nie je prípustné odvolanie (§ 334 ods. 4 Trestného poriadku). Dovolanie, ako mimoriadny opravný prostriedok, je prípustné iba za podmienky uvedenej v § 371 ods. 1 písm. c) alebo § 371 ods. 2 druhá veta Trestného poriadku.</w:t>
      </w:r>
    </w:p>
    <w:p/>
    <w:p>
      <w:r>
        <w:t>Zdroj: KAUZIS.SK – https://www.kauzis.sk/judikatura/r/ECLI:SK:OSPP:2025:8725010796.2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