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Poprad sp. zn. 16Pc/1/2025 z 23. 4. 2025</w:t>
      </w:r>
    </w:p>
    <w:p>
      <w:r>
        <w:t>Uznesenie Okresného súdu Poprad z 23. apríla 2025, sp. zn. 16Pc/1/2025, ECLI:SK:OSPP:2025:8725200043.1</w:t>
      </w:r>
    </w:p>
    <w:p>
      <w:r>
        <w:t>Súd: Okresný súd Poprad</w:t>
      </w:r>
    </w:p>
    <w:p>
      <w:r>
        <w:t>Spisová značka: 16Pc/1/2025</w:t>
      </w:r>
    </w:p>
    <w:p>
      <w:r>
        <w:t>ECLI: ECLI:SK:OSPP:2025:8725200043.1</w:t>
      </w:r>
    </w:p>
    <w:p>
      <w:r>
        <w:t>Dátum vydania: 23. 4.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16Pc/1/2025 8725200043 23. 04. 2025 JUDr. Dagmar Soliarová ECLI:SK:OSPP:2025:8725200043.1</w:t>
      </w:r>
    </w:p>
    <w:p>
      <w:r>
        <w:t>Uznesenie Okresný súd Poprad vo veci navrhovateľky: A. B., C. D., nar. XX.XX.XXXX, bytom E. XXX, XXX XX E., právne zast.: JUDr. Pavel Zavacký, advokát so sídlom Hradné námestie 77/29, 060 01 Kežmarok proti odporcovi: F. B., C. B., nar. XX.XX.XXXX, bytom F. XXX/XX, XXX XX G., právne zast.: Mgr. Karol Ševec, advokát so sídlom Hlavná 29, 080 01 Prešov, v konaní o určenie príspevku na výživu rozvedenej manželky, takto rozhodol: I. Konanie z a s t a v u j e . II. Žiaden z účastníkov n e m á n á r o k na náhradu trov konania. odôvodnenie: 1. Navrhovateľka podal na tunajšom súde dňa 07.01.2025 návrh na určenie príspevku na výživu rozvedenej manželky. 2. Dňa 14.04.2025 bolo tunajšiemu súdu doručené podanie prostredníctvom právneho zástupcu navrhovateľky, v ktorom vzala navrhovateľka svoj návrh v celom rozsahu späť. 3. Podľa § 29 ods. 1 zákona č. 191/2015 Z. z. Civilný mimosporový poriadok (ďalej len "CMP") navrhovateľ môže počas konania zobrať návrh na začatie konania späť, a to celkom alebo sčasti. Ak je návrh vzatý späť celkom, súd konanie zastaví. Ak je návrh vzatý späť sčasti, súd konanie v tejto časti zastaví. 4. Podľa § 52 CMP žiaden z účastníkov nemá nárok na náhradu trov konania, ak tento zákon neustanovuje inak. 5. Na základe citovaných ustanovení a na základe dispozitívneho úkonu navrhovateľky súd konanie v celom rozsahu zastavil. O trovách konania súd rozhodol v zmysle § 52 CMP. Poučenie: Proti tomuto uzneseniu je možné podať odvolanie do 15 dní od jeho doručenia na tomto súde ku Krajskému súdu v Prešove. V odvolaní sa popri všeobecných náležitostiach podania (§ 127 CSP) uvedie, proti ktorému rozhodnutiu smeruje, v akom rozsahu sa napáda, z akých dôvodov sa rozhodnutie považuje za nesprávne (odvolacie dôvody) a čoho sa odvolateľ domáha (odvolací návrh). Rozsah, v akom sa rozhodnutie napáda, môže odvolateľ rozšíriť len do uplynutia lehoty na podanie odvolania.</w:t>
      </w:r>
    </w:p>
    <w:p/>
    <w:p>
      <w:r>
        <w:t>Zdroj: KAUZIS.SK – https://www.kauzis.sk/judikatura/r/ECLI:SK:OSPP:2025:8725200043.1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