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29Em/1/2025 z 21. 1. 2025</w:t>
      </w:r>
    </w:p>
    <w:p>
      <w:r>
        <w:t>Uznesenie Okresného súdu Poprad z 21. januára 2025, sp. zn. 29Em/1/2025, ECLI:SK:OSPP:2025:8725200081.3</w:t>
      </w:r>
    </w:p>
    <w:p>
      <w:r>
        <w:t>Súd: Okresný súd Poprad</w:t>
      </w:r>
    </w:p>
    <w:p>
      <w:r>
        <w:t>Spisová značka: 29Em/1/2025</w:t>
      </w:r>
    </w:p>
    <w:p>
      <w:r>
        <w:t>ECLI: ECLI:SK:OSPP:2025:8725200081.3</w:t>
      </w:r>
    </w:p>
    <w:p>
      <w:r>
        <w:t>Dátum vydania: 21. 1. 2025</w:t>
      </w:r>
    </w:p>
    <w:p>
      <w:r>
        <w:t>Forma: Uznesenie</w:t>
      </w:r>
    </w:p>
    <w:p>
      <w:pPr>
        <w:pStyle w:val="Heading2"/>
      </w:pPr>
      <w:r>
        <w:t>Text rozhodnutia</w:t>
      </w:r>
    </w:p>
    <w:p>
      <w:r>
        <w:t>Súd: Spisová značka: Identifikačné číslo súdneho spisu: Dátum vydania rozhodnutia: Meno a priezvisko sudcu, VSÚ: ECLI:</w:t>
      </w:r>
    </w:p>
    <w:p>
      <w:r>
        <w:t>Okresný súd Poprad 29Em/1/2025 8725200081 21. 01. 2025 JUDr. Monika Heldáková ECLI:SK:OSPP:2025:8725200081.3</w:t>
      </w:r>
    </w:p>
    <w:p>
      <w:r>
        <w:t>Uznesenie Okresný súd Poprad v právnej veci starostlivosti súdu o maloleté dieťa: A. B., nar. XX.XX.XXXX, trvale bytom C. XXX, XXX XX D., zastúpeného procesným opatrovníkom Obcou Hranovnica, dieťa rodičov -matky maloletej A. B., nar. XX.X.XXXX, trvale bytom C. XXX, XXX XX D., zastúpenej zákonnými zástupcami, matkou C. B., nar. XX.X.XXXX, bytom C. XXX, XXX XX D., t. č. bytom D. XXX, XXX XX D. a otcom C. B., nar. X.X.XXXX, bytom D. XXX, XXX XX D. a otca maloletého A. B., nar. X.X.XXXX, trvale bytom D. XXX, XXX XX D., zastúpeného zákonnými zástupcami, matkou E. B., nar. XX.X.XXXX, bytom D. XXX, XXX XX D. a otcom C. F., nar. XX.X.XXXX, bytom D. XXX, XXX XX D., za účasti Centra pre deti a rodiny sv. Nikolaja, so sídlom Medzilaborce, Duchnovičova 506, 068 01 Medzilaborce, o návrhu Úradu práce, sociálnych vecí a rodiny Poprad na výkon rozhodnutia, takto rozhodol: I. Konanie z a s t a v u j e . II. Slovenskej republike náhradu trov konania n e p r i z n á v a . III. Žiaden z účastníkov n e m á n á r o k na náhradu trov konania. odôvodnenie: 1. Uznesením súdu č. k. 29Em/1/2025- 14 z 13.01.2025 bol nariadený výkon rozhodnutia, a to uznesenia Krajského súdu v Prešove č. k. 23CoP/136/2024- 56 z 30.12.2024 o zverení maloletej matky a maloletého dieťaťa do starostlivosti Centra pre deti a rodiny sv. Nikolaja (ďalej len „CDR“). 2. Dňa 16.01.2025 došlo k prevzatiu maloletej matky a jej maloletého dieťaťa z adresy D. XXX, XXX XX D. a k ich odovzdaniu do CDR. 3. Podľa § 390 ods. 1 písm. f) zákona č. 161/2015 Z. z. Civilného mimosporového poriadku v znení neskorších predpisov (ďalej len ,,CMP“) súd aj bez návrhu uznesením konanie o výkon rozhodnutia zastaví, ak došlo k uskutočneniu výkonu rozhodnutia. 4. Vzhľadom na to, že dňa 16.01.2025 došlo k uskutočneniu výkonu rozhodnutia, súd konanie o výkon rozhodnutia podľa vyššie citovanej právnej úpravy zastavil (výrok I.). 5. Podľa § 391 CMP o náhrade trov konania rozhoduje súd v uznesení, ktorým konanie o výkon rozhodnutia zastavuje. 6. Podľa § 373 CMP na konanie o výkone rozhodnutia sa použijú ustanovenia prvej časti a piateho dielu prvej hlavy druhej časti, ak nie je ustanovené inak. 7. Podľa § 57 CMP o povinnosti nahradiť trovy konania, ak nejde o trovy konania štátu, rozhoduje súd len na návrh.</w:t>
      </w:r>
    </w:p>
    <w:p>
      <w:r>
        <w:t>8. Podľa § 52 CMP žiaden z účastníkov nemá nárok na náhradu trov konania, ak tento zákon neustanovuje inak (§ 53 až § 55 CMP). 9. Podľa § 55 CMP súd môže náhradu trov konania priznať aj vtedy, ak je to s ohľadom na okolnosti prípadu spravodlivé. 10. Trovy súvisiace s uskutočnením výkonu uznesenia, konkrétne trovy súvisiace s prepravou maloletej matky a maloletého dieťaťa a osôb zabezpečujúcich výkon, platil štát. 11. S poukazom na vyššie citované zákonné ustanovenia súd o trovách štátu, ktoré v priebehu konania platil, rozhodol tak, že Slovenskej republike nepriznal ich náhradu (výrok II.), nakoľko nezistil také okolnosti prípadu, s ohľadom na ktoré by bolo náhradu spravodlivé priznať. 12. O trovách konania ostatných účastníkov konania súd rozhodol tak, že žiadnemu z účastníkov konania nepriznal nárok na náhradu trov konania, nakoľko si náhradu trov konania žiaden z nich neuplatnil a napokon im v konaní ani žiadne trovy nevznikli (výrok III.). Poučenie: Proti tomuto uzneseniu možno podať odvolanie do 15 dní odo dňa jeho doručenia na Krajský súd v Prešove prostredníctvom Okresného súdu Poprad, písomne, v štyroch vyhotoveniach (§ 357 písm. a) a m) zákona č. 160/2015 Z. z. Civilného sporového poriadku /ďalej len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https://www.kauzis.sk/judikatura/r/ECLI:SK:OSPP:2025:8725200081.3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