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24C/4/2025 z 31. 7. 2025</w:t>
      </w:r>
    </w:p>
    <w:p>
      <w:r>
        <w:t>Rozsudok Okresného súdu Poprad z 31. júla 2025, sp. zn. 24C/4/2025, ECLI:SK:OSPP:2025:8725200370.3</w:t>
      </w:r>
    </w:p>
    <w:p>
      <w:r>
        <w:t>Súd: Okresný súd Poprad</w:t>
      </w:r>
    </w:p>
    <w:p>
      <w:r>
        <w:t>Spisová značka: 24C/4/2025</w:t>
      </w:r>
    </w:p>
    <w:p>
      <w:r>
        <w:t>ECLI: ECLI:SK:OSPP:2025:8725200370.3</w:t>
      </w:r>
    </w:p>
    <w:p>
      <w:r>
        <w:t>Dátum vydania: 31.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24C/4/2025 8725200370 31. 07. 2025 JUDr. Dušan Miškovčík ECLI:SK:OSPP:2025:8725200370.3</w:t>
      </w:r>
    </w:p>
    <w:p>
      <w:r>
        <w:t>ROZSUDOK V MENE SLOVENSKEJ REPUBLIKY Okresný súd Poprad sudcom JUDr. Dušanom Miškovčíkom v spore žalobcu: Všeobecná zdravotná poisťovňa, a.s., so Panónska cesta 2, 851 04 Bratislava – mestská časť Peržalka, IČO: 35 937 874 proti žalovanému: A. B., narodený XX.XX.XXXX, bytom C. XXX/XX, XXX XX D. E., o zaplatenie sumy 1.166,53 eur s príslušenstvom, t a k t o rozhodol: I. Z r u š u j e s a platobný rozkaz Okresného súdu Poprad, č. k.: 24C/4/2025 - 105 zo dňa 03.02.2025 v plnom rozsahu. II. Žalovaný j e p o v i n n ý zaplatiť žalobcovi sumu 1.166,53 eur a náklady spojené s uplatnením pohľadávky vo výške 14,60 eur, a to všetko do 3 dní odo dňa právoplatnosti rozsudku. III. Žalobca m á n á r o k na náhradu trov konania proti žalovanému v rozsahu 100 %. IV. Žalovaný j e p o v i n n ý na účet súdu zaplatiť súdny poplatok z návrhu na začatie konania vo výške 69,50 eur v lehote do 10 dní od právoplatnosti rozsudku. odôvodnenie: 1. Žalobca sa žalobou doručenou Okresnému súdu Poprad dňa 30.01.2025 domáhal vydania rozhodnutia, ktorým by súd zaviazal žalovaného zaplatiť mu sumu 1.166,53 eur, náklady spojené s uplatnením pohľadávky vo výške 14,60 eur a náhradu trov konania. 2. Žalobu žalobca odôvodnil tvrdeniami, že žalovanému zanikol poistný vzťah u žalobcu od 07.06.2006 ako osobe, ktorá má trvalý pobyt v SR a je zdravotne poistená na území cudzieho štátu z titulu zamestnania. Žalovaný si však nesplnil oznamovaciu povinnosť voči žalobcovi a žalobca sa dozvedel o existencii zákonných dôvodov vedúcich k zániku zdravotného poistenia v Slovenskej republike až dňa 21.02.2023, a to na základe doručeného dokladu – Formulár E104CZ z ktorého vyplýva, že žalovanému vzniklo zdravotné poistenie v zahraničí od 07.06.2006. Žalovaný prestal byť poistencom žalobcu dňa 07.06.2006. Vzhľadom na skutočnosť, že žalovaný sa preukazoval aj naďalej pri ošetrení preukazom žalobcu, žalobca v období, kedy žalovaný nebol jeho poistencom, uhrádzal za žalovaného aj náklady zdravotnej starostlivosti čerpanej na Slovensku od 07.06.2006 do 21.02.2023 v sume 573,53 eura čerpanej v zahraničí od 26.05.2021 do 12.04.2023 v sume 593 eur v omyle, že žalovaný je jeho poistencom. 3. Dňa 03.02.2025 Okresný súd Poprad vo veci rozhodol platobným rozkazom, č. k: 24C/4/2025 - 105, ktorým v celom rozsahu vyhovel žalobe žalobcu. Uvedený platobný rozkaz sa žalovanému nepodarilo doručiť do vlastných rúk.</w:t>
      </w:r>
    </w:p>
    <w:p>
      <w:r>
        <w:t>4. Podľa § 266 ods. 1 zákona č. 160/2015 Z. z. Civilného sporového poriadku v znení neskorších predpisov (ďalej len „CSP“) platobný rozkaz spolu so žalobou súd doručuje žalovanému do vlastných rúk. 5. Podľa § 266 ods. 2 CSP na doručenie platobného rozkazu sa nepoužijú ustanovenia § 111 ods. 3 a § 116. 6. Podľa § 266 ods. 3 CSP ak nemožno doručiť čo i len jednému subjektu na strane žalovaného, súd platobný rozkaz zruší v plnom rozsahu; to neplatí, ak ide o samostatné spoločenstvo podľa § 76. 7. Nakoľko sa súdu nepodarilo doručiť žalovanému platobný rozkaz na adresu uvedenú žalobcom a iná adresa žalovaného nie je známa, súd platobný rozkaz v súlade s citovanými zákonnými ustanoveniami zrušil (výrok I.). 8. Uznesením, č. k.: 24C/4/2025 - 116 súd vyzval žalovaného, aby sa k žalobe v lehote 15 dní od doručenia uznesenia písomne vyjadril a uviedol rozhodujúce skutočnosti na svoju obranu, pripojil listiny, na ktoré sa odvoláva a označil dôkazy na preukázanie svojich tvrdení, ak uplatnený nárok v celom rozsahu neuznáva. Žalovaný bol zároveň poučený o tom, že ak si nesplní povinnosť uloženú uvedeným uznesením, môže súd rozhodnúť o žalobe rozsudkom pre zmeškanie. 9. Žalobu i prílohy spolu s uznesením, č. k.: 24C/4/2025 - 116 bola žalovanému doručená dňa 07.07.2025 prostredníctvom fikcie doručenia. Žalovaný sa k žalobe doposiaľ nijako nevyjadril a nevyužil žiadne prostriedky procesnej obrany. 10. Podľa § 137 písm. a) zákona č. 160/2015 Z. z. Civilný sporový poriadok v znení neskorších predpisov (ďalej len „CSP“) žalobou možno požadovať, aby sa rozhodlo najmä o splnení povinnosti. 11.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na preukázanie svojich tvrdení a žalovaný bez vážneho dôvodu túto povinnosť nesplnil, b) v uznesení podľa písm. a) poučil žalovaného o následkoch nesplnenia takto uloženej povinnosti vrátane možnosti vydania rozsudku pre zmeškanie a c) doručil uznesenie podľa písm. a) žalovanému do vlastných rúk. 12. Podľa § 275 CSP odôvodnenie rozsudku pre zmeškanie žalovaného obsahuje stručnú identifikáciu procesného nároku a právny dôvod vydania rozsudku pre zmeškanie. 13. Nakoľko žalovanému bolo doručené uznesenie, ktorým mu súd uložil povinnosť v určenej lehote sa vyjadriť k žalobe, vo vyjadrení uviesť rozhodujúce skutočnosti na svoju obranu, pripojiť listiny, na ktoré sa odvoláva, a označiť dôkazy na preukázanie svojich tvrdení a žalovaný, ktorý bol poučený o následkoch nesplnenia takto uloženej povinnosti, bez vážneho dôvodu svoju povinnosť nesplnil, má súd za to, že boli splnené zákonné predpoklady, aby súd mohol vo veci rozhodnúť rozsudkom pre zmeškanie, ktorým žalobe v celom rozsahu vyhovel. 14. Rozsudok bol verejne vyhlásený dňa 31.07.2025, pričom miesto a čas verejného vyhlásenia rozsudku boli v súlade s ust. § 219 ods. 3 CSP oznámené na úradnej tabuli súdu vyvesením dňa 15.07.2025 a súčasne aj na webovej stránke tunajšieho súdu. Strany sporu sa na verejné vyhlásenie rozsudku nedostavili. 15. O trovách konania súd rozhodol podľa § 255 ods. 1 a § 262 ods. 1 a 2 CSP tak, že vzhľadom na úspech žalobcu v konaní v celom rozsahu, súd žalobcovi priznal nárok na náhradu trov konania</w:t>
      </w:r>
    </w:p>
    <w:p>
      <w:r>
        <w:t>v rozsahu 100%, pričom o výške týchto trov rozhodne súd samostatným uznesením, ktoré vydá vyšší súdny úradník v lehote 60 dní po právoplatnosti tohto rozsudku. 16. Podľa § 2 ods. 2 zákona č. 71/1992 Zb. o súdnych poplatkoch a poplatku za výpis z registra trestov ak je poplatník od poplatku oslobodený a súd jeho žalobe alebo návrhu vyhovel, zaplatí podľa výsledku konania poplatok alebo jeho pomernú časť žalovaný alebo odporca, ak nie je tiež od poplatku oslobodený. Túto povinnosť však žalovaný alebo odporca nemá v konaní o rozvod manželstva, o určenie neplatnosti alebo o určenie neexistencie manželstva, ak súd tak rozhodne alebo ak uloží náhradu trov konania poplatníkovi, a v konaní pred správnym súdom. 17. V tomto konaní bol žalobca s poukazom na ust. § 4 ods. 1 písm. c) zákona č. 71/1992 Zb. o súdnych poplatkoch a poplatku za výpis z registra trestov v znení neskorších predpisov (ďalej len „zákon o súdnych poplatkoch“) ex lege oslobodený od zaplatenia súdneho poplatku. 18. Podľa § 2 ods. 2 zákona o súdnych poplatkoch ak je poplatník od poplatku oslobodený a súd jeho žalobe alebo návrhu vyhovel, zaplatí podľa výsledku konania poplatok alebo jeho pomernú časť žalovaný alebo odporca, ak nie je tiež od poplatku oslobodený. Túto povinnosť však žalovaný alebo odporca nemá v konaní o rozvod manželstva, o určenie neplatnosti alebo o určenie neexistencie manželstva, ak súd tak rozhodne alebo ak uloží náhradu trov konania poplatníkovi, a v konaní pred správnym súdom. 19. Keďže žalobca bol od povinnosti platiť súdny poplatok v konaní oslobodený ex lege, táto poplatková povinnosť prešla na žalovaného. S poukazom na výsledok konania vo vzťahu k žalovanému, ktorý v konaní od platenia súdneho poplatku oslobodený nebol, súd z dôvodu prechodu poplatkovej povinnosti na žalovaného tohto zaviazal na úhradu súdneho poplatku vo výške 69,50- eur, ktorý je žalovaný povinný uhradiť na účet súdu. Poučenie: Proti tomuto rozsudku možno podať odvolanie do 15 dní odo dňa jeho Poprad.</w:t>
      </w:r>
    </w:p>
    <w:p>
      <w:r>
        <w:t>doručenia na Okresný súd</w:t>
      </w:r>
    </w:p>
    <w:p>
      <w:r>
        <w:t>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Návrh môže podať žalovaný do 15 dní odkedy sa o rozsudku pre zmeškanie dozvedel, o tom žalovaného v rozsudku pre zmeškanie súd poučí.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https://www.kauzis.sk/judikatura/r/ECLI:SK:OSPP:2025:8725200370.3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