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16P/18/2025 z 11. 4. 2025</w:t>
      </w:r>
    </w:p>
    <w:p>
      <w:r>
        <w:t>Rozsudok Okresného súdu Poprad z 11. apríla 2025, sp. zn. 16P/18/2025, ECLI:SK:OSPP:2025:8725200427.3</w:t>
      </w:r>
    </w:p>
    <w:p>
      <w:r>
        <w:t>Súd: Okresný súd Poprad</w:t>
      </w:r>
    </w:p>
    <w:p>
      <w:r>
        <w:t>Spisová značka: 16P/18/2025</w:t>
      </w:r>
    </w:p>
    <w:p>
      <w:r>
        <w:t>ECLI: ECLI:SK:OSPP:2025:8725200427.3</w:t>
      </w:r>
    </w:p>
    <w:p>
      <w:r>
        <w:t>Dátum vydania: 11. 4. 2025</w:t>
      </w:r>
    </w:p>
    <w:p>
      <w:r>
        <w:t>Forma: Rozsudok</w:t>
      </w:r>
    </w:p>
    <w:p>
      <w:pPr>
        <w:pStyle w:val="Heading2"/>
      </w:pPr>
      <w:r>
        <w:t>Text rozhodnutia</w:t>
      </w:r>
    </w:p>
    <w:p>
      <w:r>
        <w:t>Súd: Spisová značka: Identifikačné číslo súdneho spisu: Dátum vydania rozhodnutia: Meno a priezvisko sudcu, VSÚ: ECLI:</w:t>
      </w:r>
    </w:p>
    <w:p>
      <w:r>
        <w:t>Okresný súd Poprad 16P/18/2025 8725200427 11. 04. 2025 JUDr. Dagmar Soliarová ECLI:SK:OSPP:2025:8725200427.3</w:t>
      </w:r>
    </w:p>
    <w:p>
      <w:r>
        <w:t>ROZSUDOK V MENE SLOVENSKEJ REPUBLIKY Okresný súd Poprad, sudkyňa JUDr. Dagmar Soliarová, vo veci starostlivosti o mal. deti: A. B., nar. XX.XX.XXXX a C. B., nar. XX.XX.XXXX, bytom ako matka, deti zastúpené Úradom práce, sociálnych vecí a rodiny Kežmarok pre toto konanie, deti rodičov: matka D. E., nar. XX.XX.XXXX, bytom F. G. B., H. I. XXX/X, XXX XX B. a otec neb. G. B., nar. XX.XX.XXXX, zomr. XX.XX.XXXX, v konaní na návrh matky o zverenie mal. detí do starostlivosti matky, takto rozhodol: I. Súd z v e r u j e maloleté deti A. B. a C. B. do osobnej starostlivosti matky D. E., toho času bytom F. G. B., H. I. XXX/X, B..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https://www.kauzis.sk/judikatura/r/ECLI:SK:OSPP:2025:8725200427.3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