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12C/5/2025 z 26. 3. 2025</w:t>
      </w:r>
    </w:p>
    <w:p>
      <w:r>
        <w:t>Rozsudok Okresného súdu Poprad z 26. marca 2025, sp. zn. 12C/5/2025, ECLI:SK:OSPP:2025:8725200430.2</w:t>
      </w:r>
    </w:p>
    <w:p>
      <w:r>
        <w:t>Súd: Okresný súd Poprad</w:t>
      </w:r>
    </w:p>
    <w:p>
      <w:r>
        <w:t>Spisová značka: 12C/5/2025</w:t>
      </w:r>
    </w:p>
    <w:p>
      <w:r>
        <w:t>ECLI: ECLI:SK:OSPP:2025:8725200430.2</w:t>
      </w:r>
    </w:p>
    <w:p>
      <w:r>
        <w:t>Dátum vydania: 26.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12C/5/2025 8725200430 26. 03. 2025 JUDr. František Zelený ECLI:SK:OSPP:2025:8725200430.2</w:t>
      </w:r>
    </w:p>
    <w:p>
      <w:r>
        <w:t>ROZSUDOK V MENE SLOVENSKEJ REPUBLIKY Okresný súd Poprad sudcom JUDr. Františkom Zeleným v právnej veci žalobkyne: A. B. B. C., D., nar. XX.XX.XXXX, bytom E. F. XXX, G. H., proti žalovanému: A. C., nar. XX.XX.XXXX, bytom E. F., G. H., v konaní o zrušenie bezpodielového vlastníctva manželov s prísl., takto rozhodol: I. Z r u š u j e bezpodielové spoluvlastníctvo manželov B. C., I. G., nar. XX.XX.XXXX, bytom E. F. XXX, XXX XX G. H. a A. C., I. C., nar. XX.XX.XXXX, bytom E. F. XXX, XXX XX G. H., ktoré vzniklo uzavretím ich manželstva dňa 23.08.2022 v Poprade, zapísaného v knihe manželstiev matričného úradu D., zväzok 34, ročník 2022, na strane 83, pod por. č. 190. II.</w:t>
      </w:r>
    </w:p>
    <w:p>
      <w:r>
        <w:t>Náhradu trov konania stranám n e p r i z n á v a . odôvodnenie:</w:t>
      </w:r>
    </w:p>
    <w:p>
      <w:r>
        <w:t>1.Žalobkyňa sa žalobou doručenou súdu dňa 4.2.2025 domáhala, aby zrušil ich bezpodielové spoluvlastníctvo ako manželov, ktoré vzniklo dňa 23.8.2022. Žalobu v písomnom podaní odôvodnila tým, že manželstvo so žalovaným uzavreli dňa 23.8.2022 v Poprade a zapísané je v knihe manželstiev matričného úradu Poprad vo zväzku 34, ročník 2022, na strane 83, pod poradovým číslom 190. Počas manželstva bezpodielové spoluvlastníctvo nebolo zrušené ani iným spôsobom modifikované. Dňa 22.1.2025 manžel získal oprávnenie na vykonávanie voľnej živnosti. Ako manželka takéto oprávnenie na podnikateľskú činnosť nemá. Návrh na zrušenie bezpodielového spoluvlastníctva podáva podľa § 148a ods.2 OZ. Na preukázanie svojich tvrdení predložila sobášny list a osvedčenie o živnostenskom podnikaní. 2. Žalovaný v písomnom podaní doručenom súdu dňa 5.3.2025 vyslovil súhlas s návrhom žalobkyne. Nepredložil návrhy na vykonanie dokazovania a zároveň súhlasil s rozhodnutím vo veci bez nariadenia pojednávania. Rovnako s rozhodnutím vo veci bez nariadenia pojednávania súhlasila žalobkyňa vo svojom podaní zo dňa 5.3.2025. 3.Súd po oboznámení sa s listinnými dôkazmi, a to sobášnym listom a osvedčením o živnostenskom oprávnení zistil nasledovný skutkový stav: 4. Strany uzavreli manželstvo dňa 23.8.2022 v Poprade a manželstvo je zapísané v knihe manželstiev matričného úradu Poprad, vo zväzku 34, ročník 2022, na strane 83, pod č. 190. 5. Podľa osvedčenia o živnostenskom oprávnení zo dňa 23.1.2025 sp. zn. OÚ – PP – OZP – 2025/013127 – 4 žalovaný A. C. je oprávnený na vykonávanie živnosti – sprostredkovateľská činnosť v oblasti obchodu, služieb a výroby so vznikom živnostenského oprávnenia dňom 22.1.2025 s miestom podnikania Obrancov mieru 325/30, Spišská Teplica.</w:t>
      </w:r>
    </w:p>
    <w:p>
      <w:r>
        <w:t>Podľa § 148a ods.2 OZ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Podľa § 177 ods.2 písm. b) CSP, pojednávanie nie je potrebné nariaďovať, ak strany s rozhodnutím vo veci bez nariadenia pojednávania súhlasia. 6.S poukazom na vyššie uvedené skutočnosti a citované zákonné ustanovenie mal súd preukázané, že žaloba je dôvodná. Žalobkyňa preukázala vznik bezpodielového spoluvlastníctva manželov uzavretím manželstva so žalovaným dňa 23.8.2022. Zároveň preukázala, že žalovaný počas trvania manželstva získal oprávnenie na podnikateľskú činnosť. Tým boli splnené zákonné podmienky pre zrušenie bezpodielového spoluvlastníctva manželov súdom za trvania manželstva. 7.Náhradu trov konania súd stranám nepriznal, pretože žalobkyňa ako úspešná strana v konaní si náhradu trov neuplatnila.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https://www.kauzis.sk/judikatura/r/ECLI:SK:OSPP:2025:8725200430.2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