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27P/21/2025 z 24. 3. 2025</w:t>
      </w:r>
    </w:p>
    <w:p>
      <w:r>
        <w:t>Rozsudok Okresného súdu Poprad z 24. marca 2025, sp. zn. 27P/21/2025, ECLI:SK:OSPP:2025:8725200540.4</w:t>
      </w:r>
    </w:p>
    <w:p>
      <w:r>
        <w:t>Súd: Okresný súd Poprad</w:t>
      </w:r>
    </w:p>
    <w:p>
      <w:r>
        <w:t>Spisová značka: 27P/21/2025</w:t>
      </w:r>
    </w:p>
    <w:p>
      <w:r>
        <w:t>ECLI: ECLI:SK:OSPP:2025:8725200540.4</w:t>
      </w:r>
    </w:p>
    <w:p>
      <w:r>
        <w:t>Dátum vydania: 24. 3.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27P/21/2025 8725200540 24. 03. 2025 JUDr. Monika Heldáková ECLI:SK:OSPP:2025:8725200540.4</w:t>
      </w:r>
    </w:p>
    <w:p>
      <w:r>
        <w:t>ROZSUDOK V MENE SLOVENSKEJ REPUBLIKY Okresný súd Poprad v konaní pred sudkyňou JUDr. Monikou Heldákovou v právnej veci manželky A. B., C. D., nar. XX. XX. XXXX, trvale bytom E., F. XXX/XX, a manžela G. B., nar. XX. XX. XXXX, trvale bytom E., F. XXX/XX, t. č. H., I. XXX, o návrhu manželky na rozvod manželstva a úpravu rodičovských práv a povinností rodičov na čas po rozvode manželstva k mal. deťom J. B., nar. XX. XX. XXXX, K. B., nar. XX. XX. XXXX a G. B., nar. XX. XX. XXXX, všetky trvale bytom E., F. XXX/XX, zastúpené procesným opatrovníkom: Úradom práce, sociálnych vecí a rodiny Kežmarok, takto rozhodol: I. Manželstvo manželky A. B., C. D., nar. XX. XX. XXXX a manžela G. B., nar. XX. XX. XXXX, uzavreté dňa 11. 06. 2010 vo Svite, zapísané v knihe manželstiev matričného úradu svit, vo zv. 9, ročník 2010, str. 168, por. č. 12, r o z v á d z a. II. Na čas po rozvode s ch v a ľ u j e rodičovskú dohodu v tomto znení: Maloleté deti J. B., nar. XX. XX. XXXX, K. B., nar. XX. XX. XXXX a G. B., nar. XX. XX. XXXX, sa na čas po rozvode zverujú do osobnej starostlivosti matky. Matka j e oprávnená a povinná maloleté deti zastupovať v bežných veciach a spravovať ich majetok. Otec sa zaväzuje prispievať na výživu mal. J. sumou 40 eur mesačne, na mal. K. sumou 40 eur mesačne a na mal. G. mesačne sumou 30 % zo sumy životného minima, vždy do 20. dňa v mesiaci vopred matke, odo dňa právoplatnosti rozsudku o rozvode manželstva. Otec je o p r á v n e n ý stretávať sa s maloletými deťmi každý nepárny kalendárny týždeň v nedeľu od 10.00 h do 16.00 h. Matka je povinná maloleté deti na styk s otcom riadne a včas pripraviť.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w:t>
      </w:r>
    </w:p>
    <w:p>
      <w:r>
        <w:t>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https://www.kauzis.sk/judikatura/r/ECLI:SK:OSPP:2025:8725200540.4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