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Poprad sp. zn. 23Vyd/1/2025 z 14. 4. 2025</w:t>
      </w:r>
    </w:p>
    <w:p>
      <w:r>
        <w:t>Uznesenie Okresného súdu Poprad z 14. apríla 2025, sp. zn. 23Vyd/1/2025, ECLI:SK:OSPP:2025:8725200826.2</w:t>
      </w:r>
    </w:p>
    <w:p>
      <w:r>
        <w:t>Súd: Okresný súd Poprad</w:t>
      </w:r>
    </w:p>
    <w:p>
      <w:r>
        <w:t>Spisová značka: 23Vyd/1/2025</w:t>
      </w:r>
    </w:p>
    <w:p>
      <w:r>
        <w:t>ECLI: ECLI:SK:OSPP:2025:8725200826.2</w:t>
      </w:r>
    </w:p>
    <w:p>
      <w:r>
        <w:t>Dátum vydania: 14. 4. 2025</w:t>
      </w:r>
    </w:p>
    <w:p>
      <w:r>
        <w:t>Forma: Uznesenie</w:t>
      </w:r>
    </w:p>
    <w:p>
      <w:pPr>
        <w:pStyle w:val="Heading2"/>
      </w:pPr>
      <w:r>
        <w:t>Text rozhodnutia</w:t>
      </w:r>
    </w:p>
    <w:p>
      <w:r>
        <w:t>Súd: Spisová značka: Identifikačné číslo súdneho spisu: Dátum vydania rozhodnutia: Meno a priezvisko sudcu, VSÚ: ECLI:</w:t>
      </w:r>
    </w:p>
    <w:p>
      <w:r>
        <w:t>Okresný súd Poprad 23Vyd/1/2025 8725200826 14. 04. 2025 JUDr. Juraj Šteffel ECLI:SK:OSPP:2025:8725200826.2</w:t>
      </w:r>
    </w:p>
    <w:p>
      <w:r>
        <w:t>Uznesenie Okresný súd Poprad v právnej veci navrhovateľky: A. B., nar. XX.XX.XXXX, bytom C. XXXX/X, XXX XX D., o potvrdení vydržania vlastníckeho práva k nehnuteľnosti, t a k t o rozhodol: I. Konanie sa z a s t a v u j e. II. U p r a v u j e s a prevádzkovateľ systému evidencie poplatkov – Slovenská pošta, a.s., aby po právoplatnosti tohto uznesenia, vrátil navrhovateľke – A. B., nar. XX.XX.XXXX, bytom C. XXXX/X, XXX XX D., zaplatený súdny poplatok za návrh vo výške 140 eur. odôvodnenie: 1. Navrhovateľka 28.02.2025 doručila súdu návrh na konanie o potvrdení vydržania vlastníckeho práva k nehnuteľnosti. 2. Navrhovateľka bola predvolaná na výsluch za účelom odstránenia vád podania. 3. 11.04.2025 vzala navrhovateľka návrh späť v celom rozsahu a žiadala súd konanie zastaviť. 4. Podľa § 29 ods. 1 zákona č. 161/2015 Z. z. Civilný mimosporový poriadok v znení neskorších predpisov (ďalej len „CMP“) navrhovateľ môže počas konania zobrať návrh na začatie konania späť, a to celkom alebo sčasti. Ak je návrh vzatý späť celkom, súd konanie zastaví. Ak je návrh vzatý späť sčasti, súd konanie v tejto časti zastaví. 5. Podľa 29 ods. 3 CMP súd konanie nezastaví, ak niektorý z účastníkov so späťvzatím návrhu z vážnych dôvodov nesúhlasí. 6. Podľa § 359c ods. 2 CMP účastníkom konania je a) navrhovateľ, b) ten, kto má v čase začatia konania o potvrdení vydržania zapísané na liste vlastníctva vlastnícke právo k nehnuteľnosti alebo vecné právo k nehnuteľnosti, ktorej sa konanie o potvrdení vydržania týka, c) správca lesného pozemku a d) Slovenský pozemkový fond. 7. Keďže navrhovateľka vzala svoj návrh späť a žiadala konanie zastaviť, súd rozhodol tak ako je uvedené vo výroku I. tohto uznesenia, teda konanie zastavil. 8. Podľa § 57 CMP o povinnosti nahradiť trovy konania, ak nejde o trovy konania štátu, rozhoduje súd len na návrh.</w:t>
      </w:r>
    </w:p>
    <w:p>
      <w:r>
        <w:t>9. Rozhodovanie o trovách konania v civilnom mimosporovom konaní nie je založené na zásade úspechu účastníkov v konaní, tak ako je tomu v konaní podľa Civilného sporového poriadku. V konaniach podľa Civilného mimosporového poriadku musí účastník konania požiadať o priznanie náhrady trov konania, pretože súd o priznaní náhrady trov konania nerozhoduje ex offo, ale len na návrh. Na základe uvedeného súd nerozhodol o trovách konania, pretože účastníkmi konania nebol podaný návrh na priznanie náhrady trov konania podľa vyššie citovaného zákonného ustanovenia. 10. Podľa ust. § 11 ods. 3 zákona č. 71/1992 Zb. o súdnych poplatkoch a poplatku za výpis z registra trestov v znení neskorších predpisov (ďalej len ,,SP“) poplatok splatný podaním žaloby, návrhu na začatie konania, odvolania, žaloby na obnovu konania alebo dovolania sa vráti, ak sa konanie zastavilo, ak sa žaloba, návrh na začatie konania, odvolanie, žaloba na obnovu konania alebo dovolanie odmietlo alebo vzalo späť pred prvým pojednávaním bez ohľadu na to, či bol vydaný platobný rozkaz; to neplatí, ak bolo dovolanie odmietnuté z dôvodu, že smeruje proti rozhodnutiu, proti ktorému nie je dovolanie prípustné. Ak sa návrh na začatie konania o rozvod manželstva vzal späť po prvom pojednávaní na príslušnej inštancii súdov, vráti sa polovica všetkých zaplatených poplatkov. V konaní pred správnym súdom sa poplatok vráti, ak sa konanie zastavilo, ak sa správna žaloba, kasačná sťažnosť alebo žaloba na obnovu konania odmietla alebo vzala späť pred prejednaním veci. 11. Podľa § 11 ods. 6 písm. b) SP orgány uvedené v § 3, ktoré sú zapojené do centrálneho systému evidencie poplatkov, zašlú bez zbytočného odkladu odpis právoplatného rozhodnutia o vrátení poplatku alebo preplatku prevádzkovateľovi systému, ktorý poplatok alebo preplatok vráti najneskôr do 30 dní odo dňa doručenia odpisu právoplatného rozhodnutia o vrátení poplatku alebo preplatku; ak orgán štátnej správy súdov alebo orgán prokuratúry nevydal rozhodnutie, zašle písomné upovedomenie o spôsobe vybavenia sťažnosti podľa osobitného zákona a prevádzkovateľ systému vráti poplatok najneskôr do 30 dní odo dňa doručenia písomného upovedomenia. 12. Podľa § 11 ods. 10 SP v rozhodnutí o vrátení poplatku alebo preplatku sa uvedie aj označenie poplatníka a v akej výške má byť poplatok alebo preplatok vrátený. Ak je súdu známe, v tomto rozhodnutí sa uvedie aj číslo účtu, na ktorý má byť poplatok alebo preplatok vrátený. 13. Na základe vyššie uvedeného sa navrhovateľke vracia zaplatený súdny poplatok za návrh vo výške 140 eur. Podľa ust. § 11 ods. 6 citovaného zákona poplatok bude žalobcovi po právoplatnosti tohto uznesenia vrátený prostredníctvom príslušného prevádzkovateľa systému E-KOLOK ktorým je Slovenská pošta, a.s. Poučenie: Proti výroku II. tohto uznesenia odvolanie nie je prípustné. (§ 357 CSP a contrario) Proti výroku I. tohto uznesenia možno podať odvolanie do 15 dní odo dňa jeho doručenia prostredníctvom Okresného súdu Poprad na Krajský súd v Prešove. V odvolaní sa má uviesť ktorému súdu je určené, kto ho robí, ktorej veci sa týka, čo sa ním sleduje, spisová značka konania, ďalej sa má uviesť proti ktorému rozhodnutiu smeruje, v akom rozsahu sa napáda, z akých dôvodov sa rozhodnutie považuje za nesprávne (odvolacie dôvody) a čoho sa odvolateľ domáha (odvolací návrh). Odvolanie musí byť podpísané.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w:t>
      </w:r>
    </w:p>
    <w:p>
      <w:r>
        <w:t>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možno odôvodniť aj tým, že súd prvej inštancie nesprávne alebo neúplne zistil skutočný stav veci. Odvolacie dôvody možno meniť a dopĺňať až do rozhodnutia o odvolaní. V odvolacom konaní možno uvádzať nové skutkové tvrdenia a predkladať nové dôkazné návrhy.</w:t>
      </w:r>
    </w:p>
    <w:p/>
    <w:p>
      <w:r>
        <w:t>Zdroj: KAUZIS.SK – https://www.kauzis.sk/judikatura/r/ECLI:SK:OSPP:2025:8725200826.2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