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18C/21/2025 z 27. 11. 2025</w:t>
      </w:r>
    </w:p>
    <w:p>
      <w:r>
        <w:t>Rozsudok Okresného súdu Poprad z 27. novembra 2025, sp. zn. 18C/21/2025, ECLI:SK:OSPP:2025:8725201053.3</w:t>
      </w:r>
    </w:p>
    <w:p>
      <w:r>
        <w:t>Súd: Okresný súd Poprad</w:t>
      </w:r>
    </w:p>
    <w:p>
      <w:r>
        <w:t>Spisová značka: 18C/21/2025</w:t>
      </w:r>
    </w:p>
    <w:p>
      <w:r>
        <w:t>ECLI: ECLI:SK:OSPP:2025:8725201053.3</w:t>
      </w:r>
    </w:p>
    <w:p>
      <w:r>
        <w:t>Dátum vydania: 27. 11. 2025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18C/21/2025 8725201053 27. 11. 2025 JUDr. Mariana Gavalierová ECLI:SK:OSPP:2025:8725201053.3</w:t>
      </w:r>
    </w:p>
    <w:p>
      <w:r>
        <w:t>ROZSUDOK V MENE SLOVENSKEJ REPUBLIKY Okresný súd Poprad v konaní pred sudkyňou JUDr. Marianou Gavalierovou v právnej veci žalobcu A. B. C. D., so sídlom E. F., XXX XX G., IČO: XX XXX XXX, proti žalovanému E. H., nar. XX. XX. XXXX, bytom H. XXXX/XX, XXX XX I., o zaplatenie 852,20 eur s príslušenstvom, takto rozhodol: I. Žalovaný j e p o v i n n ý zaplatiť žalobcovi sumu 852,20 eur, a to do troch dní od právoplatnosti tohto rozsudku. II. Súd p r i z n á v a žalobcovi náhradu trov konania voči žalovanému v rozsahu 100 %. odôvodnenie: 1. Predmet sporu a tvrdenia žalobcu a dôkazy žalobcu Žalobca predtým- D., B. A. žalobou zo dňa 20. 3. 2025 žiadal, aby súd zaviazal žalovaného na zaplatenie 852,20 eur a úhradu nákladov za vymáhanie 2,40 eur a trovy konania vo výške 51 eur dôvodiac, že žalobca ako verejnoprávna inštitúcia je aktívne legitimovaný na uplatnenie si úhrady za služby verejnosti, poskytované predtým- D. C. B. A. a žalovaný neuhradil za služby verejnosti za obdobie o do 30. 6. 2023 úhradu, pričom nedoplatok činil 835,20 eur a pokuta 17 eur. 2. Žalobca pripojil k žalobe dôkazy - výzva na zaplatenie nedoplatku, prehľad predpisov a platieb, výpis z obchodného registra žalobcu. 3. Vyjadrenie žalovaného a prostriedky procesnej obrany žalovaného Žalovaný bol v konaní nečinný a k žalobe sa nevyjadril. 4. Posúdenie podstatných skutkových tvrdení a argumentov strán Žalobca predtým- Rozhlas a televízia Slovenska bol aktívne legitimovaný v zmysle § 4 ods. 1 a § 10 ods. 5 Zákona 340/2012 Z. z. úhradou za služby verejnosti. Žalovaný neuhradil úhradu za poskytované služby za obdobie ku 30. 6. 2023 a v dôsledku neuhradenia istiny vznikol nárok aj na zaplatenie pokuty. Žalovaný bol v konaní nečinný a k žalobe sa nevyjadril. 5. Dôkazy a ich vyhodnotenie Súd vykonal dôkazy, a to listinné dôkazy: výzva na zaplatenie nedoplatku, prehľad predpisov a platieb, výpis z obchodného registra žalobcu. 6. Súd vychádzal pri hodnotení dôkazov z ich vzájomnej súvislosti z listinných dôkazov, ktoré boli navrhnuté, predložené a ďalšie dôkazy strany nenavrhli a súd považoval nárok žalobcu za dôvodný a preukázaný.</w:t>
      </w:r>
    </w:p>
    <w:p>
      <w:r>
        <w:t>7. Podľa § 177 ods. 2 písm. a) Civilného sporového poriadku (ďalej len ,,CSP“), pojednávanie nie je potrebné nariaďovať, ak ide iba o otázku jednoduchého právneho posúdenia veci, skutkové tvrdenia strán nie sú sporné a hodnota sporu bez príslušenstva neprevyšuje 2 000 Eur. 8. Podľa § 297 písm. b) CSP ide iba o otázku jednoduchého právneho posúdenia veci, skutkové tvrdenia strán nie sú sporné a hodnota sporu bez príslušenstva neprevyšuje 1 000 eur. 9. Podľa § 3 písm. a) zákona č. 340/2012 o úhrade za služby verejnosti poskytované Rozhlasom a televíziou Slovenska, platiteľ úhrady (ďalej len „platiteľ“) je fyzická osoba, ktorá je evidovaná dodávateľom elektriny v evidencii odberateľov elektriny v domácnosti ako odberateľ elektriny v domácnosti v odbernom mieste, pre spotrebu v byte alebo v rodinnom dome. 10. Podľa § 4 ods. 1 zákona č. 340/2012 o úhrade za služby verejnosti poskytované Rozhlasom a televíziou Slovenska, vyberateľom úhrady a príjemcom úhrady je Rozhlas a televízia Slovenska. 11. Podľa § 6 ods. 1 zákona č. 340/2012 o úhrade za služby verejnosti poskytované Rozhlasom a televíziou Slovenska, platiteľ podľa § 3 písm. a) platí úhradu 4,64 eura za každý aj začatý kalendárny mesiac. 12. Podľa § 6 ods. 2 zákona č. 340/2012 o úhrade za služby verejnosti poskytované Rozhlasom a televíziou Slovenska, platiteľ podľa § 3 písm. a), ktorý je evidovaný dodávateľom elektriny v evidencii odberateľov elektriny v domácnosti vo viacerých odberných miestach, platí úhradu za príslušné obdobie, za ktoré sa úhrada platí, bez ohľadu na počet jeho odberných miest len raz. 13. Podľa § 10 ods. 1 zákona č. 340/2012 o úhrade za služby verejnosti poskytované Rozhlasom a televíziou Slovenska, platiteľ, ktorý nezaplatí úhradu podľa § 7, je v omeškaní so zaplatením úhrady. 14. Podľa § 10 ods. 3 zákona č. 340/2012 o úhrade za služby verejnosti poskytované Rozhlasom a televíziou Slovenska, ak platiteľ podľa § 3 písm. a) nezaplatí úhradu a poštové sadzby v lehote do 30 dní od doručenia výzvy podľa odseku 2, platiteľ je povinný zaplatiť vyberateľovi úhrady aj pokutu 17 eur. 15. Podľa § 10 ods. 5 zákona č. 340/2012 o úhrade za služby verejnosti poskytované Rozhlasom a televíziou Slovenska, nárok na zaplatenie úhrady, s ktorou je platiteľ v omeškaní, pokuty podľa odsekov 3 a 4 a poštových sadzieb je povinný vyberateľ úhrady uplatniť na súde. 16. Podľa § 30 ods. 1 zákona č. 157/2024 Z. z., Rozhlas a televízia Slovenska zriadená podľa doterajších predpisov sa ku dňu účinnosti tohto zákona zrušuje. Slovenská televízia a rozhlas sa ku dňu účinnosti tohto zákona stáva právnym nástupcom Rozhlasu a televízie Slovenska a preberá všetky jeho práva a povinnosti ku dňu účinnosti tohto zákona. 17. Podľa § 30 ods. 18 zákona č. 157/2024 Z. z., výber a vymáhanie úhrady za služby verejnosti poskytované Rozhlasom a televíziou Slovenska v oblasti rozhlasového vysielania a televízneho vysielania (ďalej len „úhrada“), ktorú bol platiteľ úhrady podľa zákona č. 340/2012 Z. z. o úhrade za služby verejnosti poskytované Rozhlasom a televíziou Slovenska a o zmene a doplnení niektorých zákonov v znení neskorších predpisov v znení účinnom k 30. júnu 2023 povinný zaplatiť do 30. júna 2023, ako aj vymáhanie iných pohľadávok, ktoré vznikli na základe nezaplatenia tejto úhrady, vykonáva odo dňa účinnosti tohto zákona Slovenská televízia a rozhlas podľa zákona č. 340/2012 Z. z. o úhrade za služby verejnosti poskytované Rozhlasom a televíziou Slovenska a o zmene a doplnení niektorých zákonov v znení účinnom do 30. júna 2023; takto vybraté a vymožené úhrady, ako aj vymožené iné pohľadávky sú príjmom Slovenskej televízie a rozhlasu a sú určené na finančné zabezpečenie hlavnej činnosti Slovenskej televízie a rozhlasu. 18. Právne posúdenie veci Súd posúdil žalobu ako dôvodnú a opodstatnenú a na základe skutkových tvrdení žalobcu mal preukázané, že žalovaný k 30. 6. 2023 neuhradil úhrady za služby verejnosti a v dôsledku omeškania so zaplatením úhrady vznikol nárok aj na zaplatenie pokuty vo výške 17 eur a preto súd v celosti žalobe vyhovel.</w:t>
      </w:r>
    </w:p>
    <w:p>
      <w:r>
        <w:t>19. O trovách konania súd rozhodol podľa § 255 ods. 1 CSP, a to tak, že priznal žalobcovi ako úspešnému v konaní náhradu trov konania voči žalovanému v rozsahu 100 %. Poučenie: Proti tomuto rozsudku je možné podať odvolanie do 15 dní od doručenia rozsudku na tunajšom súde. V odvolaní sa má popri všeobecných náležitostiach podania uvedie, proti ktorému rozhodnutiu smeruje, v akom rozsahu sa napáda, z akých dôvodov sa rozhodnutie považuje za nesprávne (odvolacie dôvod) a čoho sa odvolateľ domáha (odvolací návrh). Ak bola uložená povinnosť a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https://www.kauzis.sk/judikatura/r/ECLI:SK:OSPP:2025:8725201053.3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