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24Pc/1/2025 z 20. 11. 2025</w:t>
      </w:r>
    </w:p>
    <w:p>
      <w:r>
        <w:t>Rozsudok Okresného súdu Poprad z 20. novembra 2025, sp. zn. 24Pc/1/2025, ECLI:SK:OSPP:2025:8725201263.2</w:t>
      </w:r>
    </w:p>
    <w:p>
      <w:r>
        <w:t>Súd: Okresný súd Poprad</w:t>
      </w:r>
    </w:p>
    <w:p>
      <w:r>
        <w:t>Spisová značka: 24Pc/1/2025</w:t>
      </w:r>
    </w:p>
    <w:p>
      <w:r>
        <w:t>ECLI: ECLI:SK:OSPP:2025:8725201263.2</w:t>
      </w:r>
    </w:p>
    <w:p>
      <w:r>
        <w:t>Dátum vydania: 20.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24Pc/1/2025 8725201263 20. 11. 2025 JUDr. Dušan Miškovčík ECLI:SK:OSPP:2025:8725201263.2</w:t>
      </w:r>
    </w:p>
    <w:p>
      <w:r>
        <w:t>ROZSUDOK V MENE SLOVENSKEJ REPUBLIKY 24Pc/1/2025 Okresný súd Poprad v konaní pred sudcom JUDr. Dušanom Miškovčíkom v právnej veci manžela: A. B., narodený XX.XX.XXXX, trvale bytom C. XXXX/XX, D. a manželky: C. B., narodená XX.XX.XXXX, trvale bytom C. XXXX/XX, D., t. č. E. F. XXX/X, XXXX A., G. o návrhu na rozvod manželstva, t a k t o rozhodol: 24Pc/1/2025 I. Rozvádza manželstvo navrhovateľa A. B., narodeného XX. XX. XXXX a manželky C. B., narodenej XX. XX. XXXX, uzavreté dňa 01.02.1992 H. D., zapísané v knihe manželstiev matričného úradu Kežmarok, vo zväzku 16, ročníka 1992, na strane 151 pod poradovým číslom 9. II. Žiaden z účastníkov nemá nárok na náhradu trov konania. odôvodnenie: 24Pc/1/2025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24Pc/1/2025 Proti tomuto rozsudku v súlade s § 368 CSP v spojení s § 2 CMP nie je možné podať odvolanie, nakoľko sa účastníci konania práva podať odvolanie po vyhlásení rozsudku výslovne vzdali do zápisnice súdu.</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https://www.kauzis.sk/judikatura/r/ECLI:SK:OSPP:2025:8725201263.2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