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14P/110/2025 z 26. 8. 2025</w:t>
      </w:r>
    </w:p>
    <w:p>
      <w:r>
        <w:t>Rozsudok Okresného súdu Poprad z 26. augusta 2025, sp. zn. 14P/110/2025, ECLI:SK:OSPP:2025:8725201685.3</w:t>
      </w:r>
    </w:p>
    <w:p>
      <w:r>
        <w:t>Súd: Okresný súd Poprad</w:t>
      </w:r>
    </w:p>
    <w:p>
      <w:r>
        <w:t>Spisová značka: 14P/110/2025</w:t>
      </w:r>
    </w:p>
    <w:p>
      <w:r>
        <w:t>ECLI: ECLI:SK:OSPP:2025:8725201685.3</w:t>
      </w:r>
    </w:p>
    <w:p>
      <w:r>
        <w:t>Dátum vydania: 26. 8.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Poprad 14P/110/2025 8725201685 26. 08. 2025 JUDr. Marián Furman ECLI:SK:OSPP:2025:8725201685.3</w:t>
      </w:r>
    </w:p>
    <w:p>
      <w:r>
        <w:t>ROZSUDOK V MENE SLOVENSKEJ REPUBLIKY Okresný súd Poprad, sudca JUDr. Marián Furman, vo veci starostlivosti súdu o maloleté dieťa: A. B., nar. XX.XX.XXXX, bytom ako rodičia, zastúpená kolíznym opatrovníkom: Úrad práce, sociálnych vecí a rodiny Poprad, dieťa rodičov – matka: C. B., nar. XX.XX.XXXX, trvale bytom obec D., XXX XX D., t. č. bytom E. XXX/X, XXX XX F. a otec: G. B., nar. XX.XX.XXXX, trvale bytom E. XXX/X, XXX XX F., v konaní začatom na návrh rodičov maloletého dieťaťa, o zrušenie výživného na maloleté dieťa, takto rozhodol: I. Z r u š u j e výživné zo strany otca určené rozsudkom Okresného súdu Banská Bystrica, pracovisko Brezno č.k. 9P/89/2023-454 zo dňa 18.3.2025 na maloleté dieťa: A. B., nar. XX.X.XXXX dňom 31.8.2025. II. Žiaden z účastníkov n e m á nárok na náhradu trov konania. odôvodnenie: 1. Podľa § 2 ods. 1 zákona č. 161/2015 Z. z. Civilný mimosporový poriadok (ďalej len „CMP“), na konania podľa tohto zákona sa použijú ustanovenia Civilného sporového poriadku, ak tento zákon neustanovuje inak. 2. Podľa § 221 zákona č. 160/2015 Z. z. Civilný sporový poriadok (ďalej len „CSP“), písomné vyhotovenie rozsudku nemusí obsahovať odôvodnenie, ak je na pojednávaní vyhlásený rozsudok za prítomnosti všetkých strán alebo ich zástupcov, ktorí sa vzdajú odvolania, alebo to ustanovuje tento zákon. 3. Po vyhlásení rozsudku, jeho odôvodnení a poučení o opravnom prostriedku sa všetci účastníci konania vzdali práva podať proti tomuto rozsudku odvolanie, preto v súlade s ustanovením § 221 CSP v spojení s ustanovením § 2 ods. 1 CMP písomné vyhotovenie tohto rozsudku neobsahuje odôvodnenie. 4. O trovách konania rozhodol súd podľa § 52 CMP. Poučenie: Proti tomuto rozsudku odvolanie nie je prípustné, pretože účastníci konania sa tohto práva po vyhlásení rozsudku vzdali písomne do zápisnice o pojednávaní (§ 368 CSP).</w:t>
      </w:r>
    </w:p>
    <w:p/>
    <w:p>
      <w:r>
        <w:t>Zdroj: KAUZIS.SK – https://www.kauzis.sk/judikatura/r/ECLI:SK:OSPP:2025:8725201685.3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