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10Pc/18/2025 z 26. 6. 2025</w:t>
      </w:r>
    </w:p>
    <w:p>
      <w:r>
        <w:t>Rozsudok Okresného súdu Poprad z 26. júna 2025, sp. zn. 10Pc/18/2025, ECLI:SK:OSPP:2025:8725201744.1</w:t>
      </w:r>
    </w:p>
    <w:p>
      <w:r>
        <w:t>Súd: Okresný súd Poprad</w:t>
      </w:r>
    </w:p>
    <w:p>
      <w:r>
        <w:t>Spisová značka: 10Pc/18/2025</w:t>
      </w:r>
    </w:p>
    <w:p>
      <w:r>
        <w:t>ECLI: ECLI:SK:OSPP:2025:8725201744.1</w:t>
      </w:r>
    </w:p>
    <w:p>
      <w:r>
        <w:t>Dátum vydania: 26.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10Pc/18/2025 8725201744 26. 06. 2025 JUDr. František Krasňan ECLI:SK:OSPP:2025:8725201744.1</w:t>
      </w:r>
    </w:p>
    <w:p>
      <w:r>
        <w:t>ROZSUDOK V MENE SLOVENSKEJ REPUBLIKY Okresný súd Poprad, sudcom JUDr. Františkom Krasňanom, vo veci navrhovateľa A. A., nar. XX.X.XXXX, bytom B., A. XXX/XX proti odporkyni C. A., nar. XX.X.XXXX, bytom B., A. XXX/XX, právne zastúpenej Beňo &amp; partners advokátska kancelária, s.r.o. so sídlom Poprad, Námestie svätého Egídia 40/93, v konaní o rozvod manželstva, takto rozhodol: I. Súd manželstvo účastníkov konania A. A., nar. XX.X.XXXX a C. A., D. E., nar. XX.X.XXXX uzavreté dňa XX.X.XXXX v Poprade – Veľkej a zapísané v knihe manželstiev matričného úradu F., vo zväzku č. XX, ročník XXXX, na strane XX, pod poradovým číslom XX r o z v á d z a . II. Žiaden z účastníkov</w:t>
      </w:r>
    </w:p>
    <w:p>
      <w:r>
        <w:t>nemá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https://www.kauzis.sk/judikatura/r/ECLI:SK:OSPP:2025:8725201744.1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