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25Csp/28/2025 z 8. 10. 2025</w:t>
      </w:r>
    </w:p>
    <w:p>
      <w:r>
        <w:t>Rozsudok Okresného súdu Poprad z 8. októbra 2025, sp. zn. 25Csp/28/2025, ECLI:SK:OSPP:2025:8725201850.3</w:t>
      </w:r>
    </w:p>
    <w:p>
      <w:r>
        <w:t>Súd: Okresný súd Poprad</w:t>
      </w:r>
    </w:p>
    <w:p>
      <w:r>
        <w:t>Spisová značka: 25Csp/28/2025</w:t>
      </w:r>
    </w:p>
    <w:p>
      <w:r>
        <w:t>ECLI: ECLI:SK:OSPP:2025:8725201850.3</w:t>
      </w:r>
    </w:p>
    <w:p>
      <w:r>
        <w:t>Dátum vydania: 8. 10. 2025</w:t>
      </w:r>
    </w:p>
    <w:p>
      <w:r>
        <w:t>Forma: Rozsudok</w:t>
      </w:r>
    </w:p>
    <w:p>
      <w:pPr>
        <w:pStyle w:val="Heading2"/>
      </w:pPr>
      <w:r>
        <w:t>Text rozhodnutia</w:t>
      </w:r>
    </w:p>
    <w:p>
      <w:r>
        <w:t>Súd: Spisová značka: Identifikačné číslo súdneho spisu: Dátum vydania rozhodnutia: Meno a priezvisko sudcu, VSÚ: ECLI:</w:t>
      </w:r>
    </w:p>
    <w:p>
      <w:r>
        <w:t>Okresný súd Poprad 25Csp/28/2025 8725201850 08. 10. 2025 JUDr. Lucia Baštová ECLI:SK:OSPP:2025:8725201850.3</w:t>
      </w:r>
    </w:p>
    <w:p>
      <w:r>
        <w:t>ROZSUDOK V MENE SLOVENSKEJ REPUBLIKY Okresný súd Poprad sudkyňou JUDr. Luciou Baštovou v spore žalobcu: MAGNA ENERGIA a. s., so sídlom Nitrianska 18/7555, 921 01 Piešťany, IČO: 35 743 565, proti žalovanému: A. B., nar. XX.XX.XXXX, trvale bytom C. D. XXXX/XXX, XXX XX E., o zaplatenie sumy 149,72 eur s príslušenstvom, takto rozhodol: I. Žalovaný j e p o v i n n ý zaplatiť žalobcovi sumu 149,72 eur, úrok z omeškania vo výške 0,71 a úrok z omeškania vo výške 7,90 % ročne zo sumy 149,72 eur od 25.02.2025 do zaplatenia, v lehote troch dní od právoplatnosti rozsudku. II. Žalobcovi p r i z n á v a voči žalovanému n á r o k na náhradu trov konania v rozsahu 100 %, o výške ktorých rozhodne súd po právoplatnosti tohto rozsudku samostatným uznesením. odôvodnenie: 1. Žalobca žalobou doručenou Okresnému súdu Poprad, pracovisko Kežmarok dňa 21.05.2025 žiadal, aby súd zaviazal žalovaného na zaplatenie sumy 149,72 eur, úroku z omeškania vo výške 0,71 a úroku z omeškania vo výške 7,90 % ročne zo sumy 149,72 eur od 25.02.2025 do zaplatenia a na náhradu trov konania. 2. Žalobu odôvodnil tým, že dňa 15.06.2023 bola medzi ním a žalovaným uzatvorená zmluva č. F. o dodávke plynu s prevzatím zodpovednosti za odchýlku a zabezpečením distribučných a súvisiacich sieťových služieb podľa zákona č. 251/2012 Z. z. o energetike a o zmene a doplnení niektorých zákonov a vyhlášky ÚRSO č. 24/2013 Z. z., ktorou sa ustanovujú pravidlá pre fungovanie vnútorného trhu s plynom v spojení s § 269 ods. 2 zákona č. 513/1991 Zb. Obchodný zákonník v znení neskorších predpisov (ďalej len „zmluva o dodávke plynu“), na základe ktorej mu fakturoval dodávku plynu a distribučné služby ako aj vyúčtovanie skutočne odobratého plynu. Tvrdil, že vo svojom účtovníctve eviduje voči žalovanému neuhradenú faktúru za dodávku plynu a distribučných služieb do miesta spotreby na adrese G. H., F.. I. XXXX/X, XXX XX G. H. I. XXXXXXXXXX s dátumom splatnosti 24.02.2025 na sumu 150,43 eur (dlžná suma bez úrokov z omeškania zo zálohových faktúr predstavuje 149,72 eur) za obdobie od 01.07.2024 do 31.01.2025. Na jej úhradu bol vyzvaný výzvou zo dňa 09.04.2025, ktorú si neprevzal v odbernej lehote. Keďže žalovaný dlžnú sumu z faktúry napriek výzve neuhradil, domáha sa žalobca aj zaplatenia úrokov z omeškania odo dňa nasledujúceho po splatnosti faktúry vo výške 7,90 % ročne podľa § 517 ods. 2 Občianskeho zákonníka. 3. Ako dôkazy na preukázanie svojich tvrdení žalobca v žalobe označil a predložil zmluva o dodávke plynu s prevzatím zodpovednosti za odchýlku a zabezpečením distribučných a súvisiacich sieťových služieb podľa zákona č. 251/2012 Z. z. o energetike a o zmene a doplnení niektorých zákonov a vyhlášky ÚRSO č. 24/2013 Z. z., ktorou sa ustanovujú pravidlá pre fungovanie vnútorného trhu s plynom v spojení s § 269 ods. 2 zákona č. 513/1991 Zb. Obchodný zákonník v znení neskorších predpisov č. F. zo dňa</w:t>
      </w:r>
    </w:p>
    <w:p>
      <w:r>
        <w:t>15.06.2023, faktúru č. XXXXXXXXXX a upomienku a výzvu na splatenie záväzku zo dňa 09.04.2025 s kópiou doručenky. 4. Súd o žalobe rozhodol platobným rozkazom č. k. 25Csp/28/2025-19 zo dňa 27.05.2025, ktorý sa žalovanému napriek šetreniu miesta jeho aktuálneho pobytu nepodarilo doručiť do vlastných rúk, preto ho súd uznesením zo dňa 15.08.2025 v celom rozsahu zrušil. 5. Žalovanému bola žaloba s prílohami spolu s uznesením na vyjadrenie sa k žalobe doručovaná oznámením o podanej žalobe podľa § 116 Civilného sporového poriadku na úradnej tabuli a webovej stránke súdu. Žalovaný sa k žalobe písomne nevyjadril. 6. Nakoľko hodnota spotrebiteľského sporu bez príslušenstva neprevyšuje 1.000,- eur, súd prejednal a rozhodol vec bez nariadenia pojednávania, pretože v konaní išlo iba o otázku jednoduchého právneho posúdenia veci, skutkové tvrdenia strán neboli sporné a o veci bolo možné rozhodnúť len na základe predložených listinných dôkazov v súlade s § 297 písm. b) Civilného sporového poriadku. Rozsudok bol verejne vyhlásený dňa 08.10.2025, miesto a čas verejného vyhlásenia rozsudku boli v súlade s § 219 ods. 3 Civilného sporového poriadku oznámené na úradnej tabuli súdu vyvesením dňa 24.09.2025 a súčasne na webovej stránke súdu. Strany sa na verejné vyhlásenie rozsudku nedostavili. 7. Súd po oboznámení sa s obsahom žaloby a na základe vykonaného dokazovania listinnými dôkazmi predloženými žalobcom, nakoľko vykonanie žiadneho z nich nebolo žalovaným namietané ani súdom vyhodnotené ako nedôvodné, pričom žalovaný žiadne dôkazy nenavrhol, zistil nasledovný skutkový stav: 8. Medzi žalobcom a žalovaným bola dňa 15.06.2023 písomne uzatvorená zmluva o dodávke plynu, predmetom ktorej bol záväzok dodávateľa (žalobcu) dodávať odberateľovi (žalovanému) do jeho odberného miesta na adrese G. H., F.. I. XXXX/X, XXX XX G. H. zemný plyn, čomu zodpovedala povinnosť žalovaného dodaný plyn odobrať a zaplatiť za jeho dodávku cenu špecifikovanú v článku IV. zmluvy. Vyúčtovacou faktúrou za dodávku zemného plynu č. XXXXXXXXXX zo dňa 31.01.2025, splatnou dňa 24.02.2025 žalobca fakturoval žalovanému cenu za odobratý plyn za obdobie od 01.07.2024 do 31.01.2025 vo výške 149,72 eur (spolu za dodanie tovaru a služieb 1.717,88 eur -finančné vysporiadanie faktúr za opakované plnenie- odpočet uhradených faktúr 1.568,16 eur) a úroky z omeškania vo výške 0,71 eur. Z tejto faktúry zároveň vyplýva, že žalovaný uhradil preddavkovo sumu vo výške 1.568,16 eur, a preto mu na úhradu ostal nedoplatok vo výške 149,72 eur. Žalovaný doposiaľ splatnú faktúru nezaplatil. 9. Upomienkou a výzvou na splnenie záväzku zo dňa 09.04.2025 žalobca vyzval žalovaného na úhradu dlžnej sumy v lehote najneskôr do 5 dní od doručenia výzvy. Zároveň žalovaného upozornil, že v opačnom prípade pristúpi k vymáhaniu istiny, úrokov z omeškania a trov konania prostredníctvom súdu. 10. Žalobca v spore tvrdil, že žalovaný mu sumu za odber zemného plynu vo výške 149,72 a úroky z omeškania vo výške 0,71 eur doposiaľ nezaplatil. Predmetom tohto konania je teda zaplatenie sumy 150,43 eur z dôvodu odberu zemného plynu žalovaným, ktorú mu je žalovaný povinný zaplatiť. 11. Podľa § 51 zákona č. 40/1964 Zb. Občiansky zákonník (ďalej len „Občianskeho zákonníka"), účastníci môžu uzavrieť i takú zmluvu, ktorá nie je osobitne upravená; zmluva však nesmie odporovať obsahu alebo účelu tohto zákona. 12. Podľa § 488 Občianskeho zákonníka záväzkovým vzťahom je právny vzťah, z ktorého veriteľovi vzniká právo na plnenie (pohľadávka) od dlžníka a dlžníkovi vzniká povinnosť splniť záväzok. 13. Podľa § 489 Občianskeho zákonníka, záväzky vznikajú z právnych úkonov, najmä zo zmlúv, ako aj zo spôsobenej škody, z bezdôvodného obohatenia alebo z iných skutočností uvedených v zákone. 14. Podľa § 491 ods. 1 Občianskeho zákonníka, záväzky vznikajú najmä zo zmlúv týmto zákonom výslovne upravených; môžu však vznikať aj z iných zmlúv v zákone neupravených (§ 51) a zo zmiešaných zmlúv obsahujúcich prvky rôznych zmlúv.</w:t>
      </w:r>
    </w:p>
    <w:p>
      <w:r>
        <w:t>15. Podľa § 47 ods. 1 zákona č. 251/2012 Z. z. o energetike a o zmene a doplnení niektorých zákonov v znení neskorších predpisov (ďalej len ,,zákona č. 251/2012 Z. z.“), zmluvou o dodávke plynu sa zaväzuje dodávateľ plynu dodávať plyn v dohodnutom množstve odberateľovi plynu a odberateľ plynu sa zaväzuje zaplatiť dodávateľovi plynu za dodaný plyn dohodnutú cenu. 16. Podľa § 52 ods. 1, 2, 3, 4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17. Podľa Článku I., bod 1. a 2. Predmet zmluvy, predmetom tejto zmluvy je záväzok dodávateľa po dobu účinnosti tejto zmluvy: a) dodávať plyn do odberných miest odberateľa špecifikovaných v prílohe č. 1 tejto zmluvy (ďalej len „odberné miesto") za podmienok dohodnutých v tejto zmluve, b) prevziať za odberateľa zodpovednosť za odchýlku za odberné miesto voči zúčtovateľovi odchýlok, c) zabezpečiť pre odberateľa distribúciu plynu a služby spojené s dodávkou plynu (ďalej len, distribučné služby"). Predmetom tejto zmluvy je tiež záväzok odberateľa dodaný plyn odobrať a zaplatiť za dodávku plynu cenu špecifikovanú v článku IV. tejto zmluvy, ako aj zaplatiť všetky ostatné s dodávkou plynu súvisiace poplatky a distribučné poplatky v súlade s príslušnými platnými rozhodnutiami vydanými Úradom pre reguláciu sieťových odvetví (ďalej len „ÚRSO"). 18. Podľa Článku IV., bod 1. a 2. Cena, zmluvné strany sa dohodli na cene za dodávku plynu odo dňa začiatku reálnej dodávky do 31.12.2023 2. Cena za dodávku plynu je určená podľa aktuálne platného cenníka dodávateľa, ktorý je zverejnený na webovom sídle dodávateľa. 19. Podľa Článku V., bod 1. a 5. Platobné podmienky, fakturačným obdobím pre dodávku plynu do odberných miest podľa tejto zmluvy, je obdobie, na ktoré si dodávateľ a odberateľ dohodli cenu, alebo na ktoré cena podľa cenového návrhu dodávateľa na ďalšie obdobie nebola odberateľom odmietnutá. Ak sa odberateľ dostane do omeškania s úhradou faktúry o viac ako 10 dní od jej splatnosti, dodávateľ zašle odberateľovi písomnú upomienku. Náklady súvisiace s upomienkou vo výške 2,00 Eur vyfakturuje dodávateľ odberateľovi vo faktúre za fakturačné obdobie, v ktorom bola táto upomienka zaslaná. 20. Podľa Článku VI., bod 1 Trvanie zmluvy, zmluva je uzatvorená na dobu určitú odo dňa jej účinnosti do dňa skončenia platnosti dohodnutej ceny (ďalej len „obdobie trvania zmluvy“), s dodávkou plynu v cenách podľa čl. IV. tejto zmluvy odo dňa reálneho začiatku dodávky, do dňa skončenia platnosti dohodnutej ceny. Zmluvné strany sa dohodli, že trvanie ich zmluvného vzťahu podľa tejto zmluvy sa vždy opakovane predĺži, bez potreby uzatvárania samostatného písomného dodatku (ďalej len „predĺžené obdobie trvania zmluvy“), za podmienok v zmysle bodu 5. tohto článku tejto zmluvy, a to na obdobie 1 (jedného) roka pre každé jedno predĺžené obdobie trvania zmluvy. Každé predĺžené obdobie trvania zmluvy začína odo dňa nasledujúceho po dni skončenia platnosti dohodnutej ceny (čl. IV.) platnej pre bezprostredne predchádzajúce obdobie trvania zmluvy alebo odo dňa nasledujúceho po dni skončenia platnosti neodmietnutej ceny (čl. VI. bod 3.) platnej pre bezprostredne predchádzajúce predĺžené obdobie trvania zmluvy. 21. Vykonaným dokazovaním bolo preukázané a medzi stranami nebolo sporné a žalovaným spochybnené, že na základe zmluvy o dodávke plynu zo dňa 15.06.2023 sa žalovaný stal odberateľom plynu na odbernom mieste G. H., F.. I. XXXX/X, XXX XX G. H.. Zmluva uzatvorená medzi žalobcom a žalovaným je tiež spotrebiteľská zmluva, pre ktorú je charakteristické, že spotrebiteľ vstupuje do zmluvného vzťahu s dodávateľom, ktorým je najčastejšie predávajúci. Predmetnou zmluvou žalobca preukázal, že so žalovaným bol v zmluvnom vzťahu od 15.06.2023 do 31.01.2025, keďže podľa podmienok zmluvy dochádzalo k opakovanému predlžovaniu zmluvy na obdobie jedného roka. Zo zmluvy a predloženej faktúry zároveň vyplýva, že žalobca mu riadne a včas dodával plyn do odberného</w:t>
      </w:r>
    </w:p>
    <w:p>
      <w:r>
        <w:t>miesta, zabezpečil jeho distribúciu ako aj služby a výkony s tým súvisiace, pričom povinnosťou žalovaného ako odberateľa bolo platiť za dohodnutú dodávku plynu cenu podľa aktuálneho cenníka žalobcu, ktorú doposiaľ nezaplatil. Žalobcovi preto vznikol nárok na zaplatenie ceny za tento odber. Žalobca predloženou faktúrou preukázal, kedy a koľko plynu žalovanému dodal a aké služby mu poskytol, pričom mu za ne k zaplateniu vyúčtoval sumu spolu 150,43 eur. Súd vzhľadom na predložené dôkazy zo strany žalobcu nemal pochybnosti o vzniku jeho nároku ako dodávateľa na zaplatenie sumy za dodaný zemný plyn vo výške 149,72 eur vyfakturovaný faktúrou zo dňa 31.01.2025, splatnou dňa 24.02.2025 za obdobie od 01.07.2024 do 31.01.2025 a úroky z omeškania vo výške 0,71 eur, ktoré žalovaný doposiaľ neuhradil. Žalovaný, ktorému bola žaloba so všetkými prílohami riadne doručená a zároveň bol vyzvaný sa k nej vyjadriť, žiadne zo skutkových tvrdení žalobcu nepoprel a doposiaľ nezaplatil žalovanú sumu, preto súd v súlade s § 151 ods. 1 Civilného sporového poriadku považoval tvrdenia žalobcu za nesporné. V priebehu konania neboli zistené žiadne skutočnosti spochybňujúce tvrdenia žalobcu, že jeho nárok žalovaný do dňa podania žaloby ani do dňa vyhlásenia rozsudku nezaplatil. Súd preto žalobu považoval v celom rozsahu za dôvodnú a I. výrokom zaviazal žalovaného na úhradu žalovanej sumy. 22. Podľa § 517 ods. 1 prvá veta Občianskeho zákonníka dlžník, ktorý svoj dlh riadne a včas nesplní, je v omeškaní. 23.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24. Podľa § 3 nariadenia vlády č. 87/1995 Z. z., ktorým sa vykonávajú niektoré ustanovenia Občianskeho zákonníka výška úrokov z omeškania je o päť percentuálnych bodov vyššia ako základná úroková sadzba Európskej centrálnej banky platná k prvému dňu omeškania s plnením peňažného dlhu. 25. Žalovaný sa s plnením svojho peňažného záväzku dostal do omeškania, preto má žalobca nárok aj na zaplatenie úroku z omeškania. Podľa citovaných ustanovení vznikol žalobcovi nárok na úrok z omeškania o 5 percentuálnych bodov vyšší, ako je základná úroková sadzba Európskej centrálnej banky (od 05.02.2025 vo výške 2,90 %). Súd preto priznal žalobcovi úrok z omeškania z priznanej výšky istiny, teda vo výške 7,90 % ročne zo sumy 149,72 eur od 25.02.2025 (deň nasledujúci po splatnosti faktúry) do zaplatenia, keďže v tento deň bol už žalovaný v omeškaní so zaplatením istiny úveru a jeho omeškanie trvá. 26. O trovách konania súd rozhodol podľa § 255 ods. 2 a § 262 ods. 1 Civilného sporového poriadku a vzhľadom na plný úspech žalobcovi priznal náhradu trov konania v rozsahu 100%. O výške trov konania súd rozhodne samostatným uznesením po právoplatnosti rozhodnutia vo veci samej. Poučenie: Proti tomuto rozsudku možno podať odvolanie do 15 dní od dňa jeho doručenia na Okresný súd Poprad. V odvolaní sa má uviesť ktorému súdu je určené, kto ho robí, ktorej veci sa týka, čo sa ním sleduje, spisová značka konania, ďalej sa má uviesť proti ktorému rozhodnutiu smeruje, v akom rozsahu sa napáda, z akých dôvodov sa rozhodnutie považuje za nesprávne (odvolacie dôvody) a čoho sa odvolateľ domáha (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č.233/1995 Z.z. o súdnych exekútoroch a exekučnej činnosti (Exekučný poriadok) a o zmene a doplnení ďalších zákonov.</w:t>
      </w:r>
    </w:p>
    <w:p/>
    <w:p>
      <w:r>
        <w:t>Zdroj: KAUZIS.SK – https://www.kauzis.sk/judikatura/r/ECLI:SK:OSPP:2025:8725201850.3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