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15P/40/2025 z 6. 8. 2025</w:t>
      </w:r>
    </w:p>
    <w:p>
      <w:r>
        <w:t>Rozsudok Okresného súdu Poprad z 6. augusta 2025, sp. zn. 15P/40/2025, ECLI:SK:OSPP:2025:8725201945.2</w:t>
      </w:r>
    </w:p>
    <w:p>
      <w:r>
        <w:t>Súd: Okresný súd Poprad</w:t>
      </w:r>
    </w:p>
    <w:p>
      <w:r>
        <w:t>Spisová značka: 15P/40/2025</w:t>
      </w:r>
    </w:p>
    <w:p>
      <w:r>
        <w:t>ECLI: ECLI:SK:OSPP:2025:8725201945.2</w:t>
      </w:r>
    </w:p>
    <w:p>
      <w:r>
        <w:t>Dátum vydania: 6. 8.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15P/40/2025 8725201945 06. 08. 2025 JUDr. Dagmar Soliarová ECLI:SK:OSPP:2025:8725201945.2</w:t>
      </w:r>
    </w:p>
    <w:p>
      <w:r>
        <w:t>ROZSUDOK V MENE SLOVENSKEJ REPUBLIKY Okresný súd Poprad, sudkyňa JUDr. Dagmar Soliarová, vo veci starostlivosti o mal. dieťa: A. B., nar. XX.X.XXXX, bytom ako otec, zastúpený kolíznym opatrovníkom Úradom práce, sociálnych vecí a rodiny Poprad, dieťa rodičov: otec A. B., nar. XX.X.XXXX, bytom C., B. D. XX, matka neb. E. F., nar. XX.X.XXXX, zomr. XX.X.XXXX, v konaní o zverenie mal. dieťaťa do osobnej starostlivosti, takto rozhodol: I. M e n í sa rozsudok Okresného súdu Poprad e.k. 10P/77/2022 - 44 zo doa 27.6.2022 v easti zverenia mal. die?a?a tak, že mal. A. B. sa zveruje do osobnej starostlivosti otca A. B.. II. Žiaden z úeastníkov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https://www.kauzis.sk/judikatura/r/ECLI:SK:OSPP:2025:8725201945.2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