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10Ps/18/2025 z 2. 10. 2025</w:t>
      </w:r>
    </w:p>
    <w:p>
      <w:r>
        <w:t>Uznesenie Okresného súdu Poprad z 2. októbra 2025, sp. zn. 10Ps/18/2025, ECLI:SK:OSPP:2025:8725202913.2</w:t>
      </w:r>
    </w:p>
    <w:p>
      <w:r>
        <w:t>Súd: Okresný súd Poprad</w:t>
      </w:r>
    </w:p>
    <w:p>
      <w:r>
        <w:t>Spisová značka: 10Ps/18/2025</w:t>
      </w:r>
    </w:p>
    <w:p>
      <w:r>
        <w:t>ECLI: ECLI:SK:OSPP:2025:8725202913.2</w:t>
      </w:r>
    </w:p>
    <w:p>
      <w:r>
        <w:t>Dátum vydania: 2. 10. 2025</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10Ps/18/2025 8725202913 02. 10. 2025 JUDr. František Krasňan ECLI:SK:OSPP:2025:8725202913.2</w:t>
      </w:r>
    </w:p>
    <w:p>
      <w:r>
        <w:t>Uznesenie Okresný súd Poprad, v opatrovanskej veci A. B., nar. XX.X.XXXX, trvale bytom C. D., t. č. bytom ako navrhovateľ, zastúpený opatrovníkom C. E., nar. XX.X.XXXX, bytom D., F. XXX/XX, v tomto konaní zastúpený procesným opatrovníkom C. G. H., vyšším súdnym úradníkom Okresného súdu Poprad, v konaní začatom na návrh C. G., nar. XX.X.XXXX, bytom D., I. J. XX, o zmenu opatrovníka, takto rozhodol: I. Mení sa uznesenie Okresného súdu Poprad č.k. XXXX/XX/XXXX zo dňa 1.8.2024 tak, že súd odvoláva z funkcie opatrovníka A. B., nar. XX.X.XXXX, bytom D. – C., K. F. XXX osobu C. E., nar. XX.X.XXXX, bytom D., F. XXX/XX. II. Súd ustanovuje A. B. opatrovníka v osobe C. G., nar. XX.X.XXXX, bytom D. – I., I. J. XXXX/XX, ktorému vymedzuje rozsah práv a povinností tak, že tento je oprávnený a povinný nakladať s finančnými prostriedkami presahujúcimi 200,- eur mesačne, je povinný opatrovanca zastupovať a spravovať jeho majetok, dbať pritom na pokyny súdu, pričom pri akýchkoľvek predajoch nehnuteľností alebo nakladania s majetkom pri nie bežných úkonoch je potrebné schválenie súdu. III. Opatrovník je povinný predkladať súdu raz ročne, a to vždy k 31.12. toho ktorého roka správu o nakladaní s majetkom A. B.. IV. Žiaden z účastníkov</w:t>
      </w:r>
    </w:p>
    <w:p>
      <w:r>
        <w:t>nemá</w:t>
      </w:r>
    </w:p>
    <w:p>
      <w:r>
        <w:t>právo na náhradu trov konania. odôvodnenie:</w:t>
      </w:r>
    </w:p>
    <w:p>
      <w:r>
        <w:t>1. Tunajšiemu súdu bol dňa 7.8.2025 doručený návrh navrhovateľa, ktorým tento žiadal, aby súd zmenil osobu opatrovníka A. B., nar. XX.X.XXXX, ktorý bol rozsudkom tunajšieho súdu XXXX/X/XXXX – XXX zo dňa 28.2.2013 obmedzený v spôsobilosti na právne úkony a do funkcie jeho opatrovníka bol ustanovený C. E., nar. XX.X.XXXX. L. C. G. navrhla, že by chcela vykonávať funkciu opatrovníka, keďže doterajší opatrovník menovaného je odcestovaný mimo územia SR, dlhodobo sa bude nachádzať v Holandsku a z časových dôvodov nemá čas opatrovancovi ani vyplácať finančné prostriedky tak, ako si to žiada jeho aktuálna diagnóza a tento mesiac nebolo zaplatené výživné na jeho syna, ani splátka v banke. Uviedol, že sa spoznal s opatrovancom v minulosti, prišlo mu ho ľúto a chce mu pomôcť prežiť život dôstojne a nie na ulici. Teraz má splnomocnenie na preberanie pošty, ktorá chodí opatrovancovi, lebo tento sa v súčasnosti nachádza na psychiatrickom oddelení v Liptovskom Mikuláši, a ďalej by mal absolvovať trojmesačné liečenie v Psychiatrickej liečebni na Prednej Hore. Uviedol, že A. B. potrebuje aj pomoc s podávaním liekov, pomoc s nakupovaním, potrebný dohľad nad nakladaním s finančnou hotovosťou i pravidelný kontrakt a podporu, aby sa necítil sám. V opačnom prípade má tendenciu odísť z psychiatrického zariadenia na reverz. 2. Doterajší opatrovník sa písomne k návrhu vyjadril tak, že bol oboznámený so zmenou opatrovníka pre A. B., ktorý je bez domova a s uvedenou zmenou súhlasí. Keďže dlhodobo žije v zahraničí, nemôže plnohodnotne vykonávať funkciu opatrovníka.</w:t>
      </w:r>
    </w:p>
    <w:p>
      <w:r>
        <w:t>3. Opatrovanec A. B. písomne uviedol súdu, že je hospitalizovaný v Centre pre liečbu drogových závislostí v Košiciach, kde bude do decembra roku 2025, a preto nebude schopný zúčastniť sa pojednávania pred súdom dňa 2.10.2025. So zmenou opatrovníka v osobe C. G. súhlasí, je s ním v kamarátskom vzťahu, posledné mesiace sa mu staral o financie, taktiež mu umožnil pred liečením bývať u neho, aby neostal na ulici, a preto p. G. môže za neho jednať v jeho neprítomnosti. 4. Na pojednávaní pred súdom navrhovateľ uviedol: „Trvám na podanom návrhu. A. B. poznám osobne asi štyri mesiace. Je môj priateľ, ja som abstinujúci alkoholik, kde som ho stretol na liečení v Levoči, chcel by som mu pomôcť zaradiť sa do spoločnosti, a keďže viem z vlastnej skúsenosti, že je to veľmi ťažké, a zároveň nemám také zdravotné problémy a diagnózy, ako má A., tak mu chcem podať pomocnú ruku. Ja bývam v Poprade, trestne stíhaný som nebol, obmedzený v spôsobilosti na právne úkony som súdom nebol. Hľadám si momentálne zamestnanie, som vyučený strojár, predtým som 15 rokov podnikal. Momentálne som bez príjmu, na úrade práce som evidovaný. Momentálne viem, kde je A. B., je hospitalizovaný v Centre pre liečbu drogových záležitostí. On u mňa aj nejaký čas býval – 2 týždne, keď nemal kde bývať a skončil na ulici. Je to človek, ktorý nemal vlastné bývanie, je finančne negramotný, skončil na ulici, lebo všetky peniaze minul.“ 5. Procesný opatrovník pred súdom uviedol: „Mám za to, že návrh na začatie konanie o zmenu opatrovníka je dôvodný, a to hlavne s poukazom na vyjadrenie aktuálneho opatrovníka, kde situácia je taká, že sa dlhodobo nachádza mimo územia SR, tiež s poukazom na vyjadrenie samotného A. B. je v jeho záujme, aby bol ustanovený nový opatrovník, ktorý bude hájiť jeho záujmy.“ 6. Podľa § 276 Civilného mimosporového poriadku, súd odvolá opatrovníka z výkonu funkcie na jeho návrh. 7. Podľa § 277 ods. 2 Civilného mimosporového poriadku, súd opatrovníka odvolá, ak stratí spôsobilosť na výkon funkcie, porušuje povinnosti, zneužíva svoje práva alebo z iných vážnych dôvodov. 8. Podľa § 275 Civilného mimosporového poriadku, súdom ustanovený opatrovník vykonáva svoje práva a povinnosti riadne a dbá na pokyny súdu. 9. S poukazom na vyššie citované zákonné ustanovenie súd vyhovel návrhu navrhovateľa na zmenu opatrovníka z doterajšieho opatrovníka C. E., ktorý súhlasil s odvolaním z funkcie opatrovníka podľa § 276 CMP z dôvodov, že sa dlhodobo pracovne zdržiava v zahraničí a nemôže funkciu opatrovníka vo vzťahu k opatrovancovi vykonávať riadne, preto súd postupom podľa § 277 CMP z uvedených vážnych dôvodov na strane opatrovníka zmenil uznesenie Okresného súdu Poprad č. k. XXXX/XX/XXXX zo dňa 1.8.2024 a odvolal z funkcie doterajšieho opatrovníka a ustanovil A. B. v osobe C. G., nar. XX.X.XXXX, keďže tento funkciu opatrovníctva môže vykonávať riadne, pozná osobu opatrovanca, v minulosti jej poskytol potrebnú pomoc, bývanie, so zmenou opatrovníka súhlasil aj samotný opatrovanec, a preto to bolo v záujme osoby opatrovanca. Opatrovník je oprávnený a povinný nakladať s finančnými prostriedkami presahujúcimi 200,- eur mesačne, je povinný opatrovanca zastupovať a spravovať jeho majetok, dbať pritom na pokyny súdu, pričom pri akýchkoľvek predajoch nehnuteľnosti alebo nakladania s majetkom u iných ako bežných úkonov je potrebné schválenie súd. Opatrovník je povinný predkladať súdu raz ročne, a to vždy k 31.12. toho ktorého roka správu o nakladaní s majetkom opatrovanej osoby. 10. O trovách konania súd rozhodol podľa § 52 Civilného mimosporového poriadku. Poučenie: Proti tomuto uzneseniu je prípustné odvolanie do 15 dní odo dňa jeho doručenia a to prostredníctvom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 Odvolacie dôvody a dôkazy na ich preukázanie možno meniť a dopĺňať len do uplynutia lehoty na podanie odvolania. Účastníci, ktorí sa po vyhlásení uznesenia práva odvolania vzdali, toto právo nemajú.</w:t>
      </w:r>
    </w:p>
    <w:p/>
    <w:p>
      <w:r>
        <w:t>Zdroj: KAUZIS.SK – https://www.kauzis.sk/judikatura/r/ECLI:SK:OSPP:2025:8725202913.2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