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15P/74/2025 z 28. 10. 2025</w:t>
      </w:r>
    </w:p>
    <w:p>
      <w:r>
        <w:t>Uznesenie Okresného súdu Poprad z 28. októbra 2025, sp. zn. 15P/74/2025, ECLI:SK:OSPP:2025:8725203158.2</w:t>
      </w:r>
    </w:p>
    <w:p>
      <w:r>
        <w:t>Súd: Okresný súd Poprad</w:t>
      </w:r>
    </w:p>
    <w:p>
      <w:r>
        <w:t>Spisová značka: 15P/74/2025</w:t>
      </w:r>
    </w:p>
    <w:p>
      <w:r>
        <w:t>ECLI: ECLI:SK:OSPP:2025:8725203158.2</w:t>
      </w:r>
    </w:p>
    <w:p>
      <w:r>
        <w:t>Dátum vydania: 28. 10. 2025</w:t>
      </w:r>
    </w:p>
    <w:p>
      <w:r>
        <w:t>Forma: Uznesenie</w:t>
      </w:r>
    </w:p>
    <w:p>
      <w:pPr>
        <w:pStyle w:val="Heading2"/>
      </w:pPr>
      <w:r>
        <w:t>Text rozhodnutia</w:t>
      </w:r>
    </w:p>
    <w:p>
      <w:r>
        <w:t>Súd: Spisová značka: Identifikačné číslo súdneho spisu: Dátum vydania rozhodnutia: Meno a priezvisko sudcu, VSÚ: ECLI:</w:t>
      </w:r>
    </w:p>
    <w:p>
      <w:r>
        <w:t>Okresný súd Poprad 15P/74/2025 8725203158 28. 10. 2025 JUDr. Dagmar Soliarová ECLI:SK:OSPP:2025:8725203158.2</w:t>
      </w:r>
    </w:p>
    <w:p>
      <w:r>
        <w:t>Uznesenie Okresný súd Poprad v právnej veci starostlivosti o mal. deti: A. B., nar. XX.XX.XXXX a C. B., nar. XX.XX.XXXX, bytom ako rodičia, toho času bytom D. C. E. F. G. C., C. XX, C., zastúpené kolíznym opatrovníkom H. I. J., vyšším súdnym úradníkom Okresného súdu Poprad pre toto konanie, deti rodičov: matka K. B., nar. XX.XX.XXXX, bytom L. XXXX/XX, C. a otec H. A., nar. XX.XX.XXXX, bytom L. XXXX/XX, C., v konaní začatom na návrh Úradu práce, sociálnych vecí a rodiny Poprad, o zrušenie opakovaného výchovného opatrenia, takto rozhodol: I. Konanie z a s t a v u j e . II. Žiaden z účastníkov n e m á n á r o k na náhradu trov konania. odôvodnenie: 1. Navrhovateľ podal na tunajšom súde dňa 25.08.2025 návrh na zrušenie opakovaného výchovného opatrenia k mal. deťom. 2. Dňa 14.10.2025 bolo tunajšiemu súdu doručené späťvzatie navrhovateľa na zrušenie opakovaného výchovného opatrenia v celom rozsahu, a to z dôvodu zmeny situácie rodičov mal. detí – rodičia prišli o bývanie. Toho času nie je možné prinavrátiť mal. deti do starostlivosti rodičov a z uvedeného dôvodu nie je v prospech mal. detí predčasne ukončiť výchovné opatrenie. 3. Podľa § 29 ods. 1 zákona č. 161/2015 Z. z. Civilný mimosporový poriadok (ďalej len "CMP") navrhovateľ môže počas konania zobrať návrh na začatie konania späť, a to celkom alebo sčasti. Ak je návrh vzatý späť celkom, súd konanie zastaví. Ak je návrh vzatý späť sčasti, súd konanie v tejto časti zastaví. 4. Podľa § 52 CMP žiaden z účastníkov nemá nárok na náhradu trov konania, ak tento zákon neustanovuje inak. 5. Na základe citovaných ustanovení a na základe dispozitívneho úkonu navrhovateľa súd konanie v celom rozsahu zastavil. O trovách konania súd rozhodol v zmysle § 52 CMP. Poučenie: Proti tomuto uzneseniu je možné podať odvolanie do 15 dní od jeho doručenia na tomto súde ku Krajskému súdu v Prešove. V odvolaní sa popri všeobecných náležitostiach podania (§ 127 CSP) uvedie, proti ktorému rozhodnutiu smeruje, v akom rozsahu sa napáda, z akých dôvodov sa rozhodnutie považuje za nesprávne (odvolacie</w:t>
      </w:r>
    </w:p>
    <w:p>
      <w:r>
        <w:t>dôvody) a čoho sa odvolateľ domáha (odvolací návrh). Rozsah, v akom sa rozhodnutie napáda, môže odvolateľ rozšíriť len do uplynutia lehoty na podanie odvolania.</w:t>
      </w:r>
    </w:p>
    <w:p/>
    <w:p>
      <w:r>
        <w:t>Zdroj: KAUZIS.SK – https://www.kauzis.sk/judikatura/r/ECLI:SK:OSPP:2025:8725203158.2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