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15P/75/2025 z 1. 10. 2025</w:t>
      </w:r>
    </w:p>
    <w:p>
      <w:r>
        <w:t>Rozsudok Okresného súdu Poprad z 1. októbra 2025, sp. zn. 15P/75/2025, ECLI:SK:OSPP:2025:8725203166.2</w:t>
      </w:r>
    </w:p>
    <w:p>
      <w:r>
        <w:t>Súd: Okresný súd Poprad</w:t>
      </w:r>
    </w:p>
    <w:p>
      <w:r>
        <w:t>Spisová značka: 15P/75/2025</w:t>
      </w:r>
    </w:p>
    <w:p>
      <w:r>
        <w:t>ECLI: ECLI:SK:OSPP:2025:8725203166.2</w:t>
      </w:r>
    </w:p>
    <w:p>
      <w:r>
        <w:t>Dátum vydania: 1.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15P/75/2025 8725203166 01. 10. 2025 JUDr. Dagmar Soliarová ECLI:SK:OSPP:2025:8725203166.2</w:t>
      </w:r>
    </w:p>
    <w:p>
      <w:r>
        <w:t>ROZSUDOK V MENE SLOVENSKEJ REPUBLIKY Okresný súd Poprad, sudkyňa JUDr. Dagmar Soliarová, vo veci starostlivosti o neuvedené A., nar. XX.X.XXXX, bytom ako matka, zastúpený kolíznym opatrovníkom Úradom práce, sociálnych vecí a rodiny Poprad, dieťa rodičov: matka B. A., nar. X.XX.XXXX, bytom C. a otec D. A., nar. X.X.XXXX, bytom E., F. XXX/XX, v konaní o určenie mena dieťaťa, takto rozhodol: I. Súd u r č u j e maloletému dieťaťu mužského pohlavia, nar. dňa XX.X.XXXX v G., zapísané v Knihe narodení matričného úradu G., vo zväzku 120, ročník 2025, na strane 26, pod por. číslom 521, meno "B." a priezvisko "A.".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https://www.kauzis.sk/judikatura/r/ECLI:SK:OSPP:2025:8725203166.2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