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24P/118/2025 z 28. 10. 2025</w:t>
      </w:r>
    </w:p>
    <w:p>
      <w:r>
        <w:t>Rozsudok Okresného súdu Poprad z 28. októbra 2025, sp. zn. 24P/118/2025, ECLI:SK:OSPP:2025:8725203394.2</w:t>
      </w:r>
    </w:p>
    <w:p>
      <w:r>
        <w:t>Súd: Okresný súd Poprad</w:t>
      </w:r>
    </w:p>
    <w:p>
      <w:r>
        <w:t>Spisová značka: 24P/118/2025</w:t>
      </w:r>
    </w:p>
    <w:p>
      <w:r>
        <w:t>ECLI: ECLI:SK:OSPP:2025:8725203394.2</w:t>
      </w:r>
    </w:p>
    <w:p>
      <w:r>
        <w:t>Dátum vydania: 28. 10.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24P/118/2025 8725203394 28. 10. 2025 JUDr. Dušan Miškovčík ECLI:SK:OSPP:2025:8725203394.2</w:t>
      </w:r>
    </w:p>
    <w:p>
      <w:r>
        <w:t>ROZSUDOK V MENE SLOVENSKEJ REPUBLIKY 24P/118/2025</w:t>
      </w:r>
    </w:p>
    <w:p>
      <w:r>
        <w:t>Okresný súd Poprad v konaní pred sudcom JUDr. Dušanom Miškovčíkom v právnej veci starostlivosti o maloleté dieťa: A. B., narodená XX.XX.XXXX, trvale bytom C. D. XX, XXX XX E., t. č. bytom u matky, zastúpená opatrovníkom Úradom práce, sociálnych vecí a rodiny Kežmarok, dieťa rodičov: matka – F. B., narodená XX.XX.XXXX, trvale bytom G. XXX, G. D., t. č. bytom H. XXXX/XX, XXX XX D., I. J. a otec – K. B., narodený XX.XX.XXXX, trvale bytom C. D. XX, XXX XX E., o návrhu matky zverenie maloletej do osobnej starostlivosti matky, t a k t o rozhodol: 24P/118/2025</w:t>
      </w:r>
    </w:p>
    <w:p>
      <w:r>
        <w:t>I. Schvaľuje rodičovskú dohodu v nasledovnom znení: Mení rozsudok Okresného súdu Kežmarok sp. zn. 1P/139/2021 zo dňa 14.10.2021 tak, že: mal. A. B., nar. XX.XX.XXXX sa zveruje do osobnej starostlivosti matky F. B., nar. XX.XX.XXXX. Otec K. B., nar. XX.XX.XXXX sa zaväzuje prispievať na výživu mal. A. B., nar. XX.XX.XXXX sumou 120 eur mesačne, vždy do 20. dňa v mesiaci vopred k rukám matky, počnúc právoplatnosťou rozsudku. Matka F. B., nar. XX.XX.XXXX bude mal. A. B., nar. XX.XX.XXXX zastupovať a spravovať jej majetok. Styk otca s maloletou sa neupravuje. II. Žiaden z účastníkov nemá nárok na náhradu trov konania. odôvodnenie: 24P/118/2025</w:t>
      </w:r>
    </w:p>
    <w:p>
      <w:r>
        <w:t>1. Podľa § 2 zákona č. 161/2015 Z. z. Civilného mimosporového poriadku v znení neskorších predpisov (ďalej len ,,CMP“) na konania podľa tohto zákona sa použijú ustanovenia Civilného sporového poriadku,</w:t>
      </w:r>
    </w:p>
    <w:p>
      <w:r>
        <w:t>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24P/118/2025</w:t>
      </w:r>
    </w:p>
    <w:p>
      <w:r>
        <w:t>Proti tomuto rozsudku v súlade s § 368 CSP v spojení s § 2 CMP nie je možné podať odvolanie, nakoľko sa účastníci konania práva podať odvolanie po vyhlásení rozsudku výslovne vzdali do zápisnice súdu.</w:t>
      </w:r>
    </w:p>
    <w:p/>
    <w:p>
      <w:r>
        <w:t>Zdroj: KAUZIS.SK – https://www.kauzis.sk/judikatura/r/ECLI:SK:OSPP:2025:8725203394.2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