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12C/74/2025 z 12. 11. 2025</w:t>
      </w:r>
    </w:p>
    <w:p>
      <w:r>
        <w:t>Rozsudok Okresného súdu Poprad z 12. novembra 2025, sp. zn. 12C/74/2025, ECLI:SK:OSPP:2025:8725203565.2</w:t>
      </w:r>
    </w:p>
    <w:p>
      <w:r>
        <w:t>Súd: Okresný súd Poprad</w:t>
      </w:r>
    </w:p>
    <w:p>
      <w:r>
        <w:t>Spisová značka: 12C/74/2025</w:t>
      </w:r>
    </w:p>
    <w:p>
      <w:r>
        <w:t>ECLI: ECLI:SK:OSPP:2025:8725203565.2</w:t>
      </w:r>
    </w:p>
    <w:p>
      <w:r>
        <w:t>Dátum vydania: 12.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12C/74/2025 8725203565 12. 11. 2025 JUDr. František Zelený ECLI:SK:OSPP:2025:8725203565.2</w:t>
      </w:r>
    </w:p>
    <w:p>
      <w:r>
        <w:t>ROZSUDOK V MENE SLOVENSKEJ REPUBLIKY Okresný súd Poprad sudcom JUDr. Františkom Zeleným v právnej veci žalobcu: A. B. C., nar. XX.XX.XXXX, trale bytom D. E. XXXX/XX, F., práv. zast. G. G. H., advokát, Murgašova 86/1, Poprad, IČO: 37877291, proti žalovanej: A. H. C., nar. XX.XX.XXXX, trvale bytom D. E. XXXX/XX, F., v konaní o zrušenie bezpodielového spoluvlastníctva manželov počas trvania manželstva s prísl., takto rozhodol: I. Z r u š u j e bezpodielové spoluvlastníctvo manželov A. B. C., I. C., nar. XX.X.XXXX a A. H. C., I. J., ktoré vzniklo uzavretím ich manželstva dňa 7.2.2007 vo Vysokých Tatrách, Nový Smokovec, zapísaného v knihe manželstiev matričného úradu Vysoké Tatry, zväzok 15, ročník 2007, na strane 50, pod por. č. 4. II.</w:t>
      </w:r>
    </w:p>
    <w:p>
      <w:r>
        <w:t>Náhradu trov konania stranám n e p r i z n á v a . odôvodnenie:</w:t>
      </w:r>
    </w:p>
    <w:p>
      <w:r>
        <w:t>1.Žalobca sa žalobou doručenou súdu dňa 23.9.2025 domáhal, aby zrušil ich bezpodielové spoluvlastníctvo manželov za trvania manželstva. Žalobu v písomnom podaní odôvodnil tým, že manželstvo so žalovanou uzavrel dňa 7.2.2007 a toto je zapísané v knihe manželstiev matričného úradu Vysoké Tatry, vo zväzku 15, ročník 2007, na strane 50, pod poradovým číslom 4. Žalovaná od 22.9.2025 je vedená ako podnikateľ-fyzická osoba, podnikajúca pod obchodným menom A. H. C., IČO. 41 958 497 a to na základe živnostenského oprávnenia vydaného príslušným správnym orgánom. Sú preto splnené všetky formálne predpoklady pre zrušenie bezpodielového spoluvlastníctva manželov podľa § 148a ods. 2 OZ. Zároveň navrhol a súhlasil s rozhodnutím súdu bez nariadenia pojednávania. 2.Na preukázanie svojich tvrdení predložil sobášny list a osvedčenie o živnostenskom oprávnení. 3.Žalovaná vo svojom písomnom vyjadrení k žalobe súdu oznámila, že o podaní takejto žaloby a jej obsahu bola vopred oboznámená svojim manželom. S podanou žalobou súhlasí a zároveň súhlasí s rozhodnutím súdu bez nariadenia pojednávania. Stotožnila sa so skutkovým tvrdeniami uvedenými v žalobe a to začatím výkonu podnikateľskej činnosti formou živnostenského oprávnenia. 4.Súd po oboznámení sa s predloženými listinnými dôkazmi a to sobášnym listom a živnostenským oprávnením zistil nasledovný skutkový stav : 5.Strany uzavreli manželstvo dňa 7.2.2007 vo Vysokých Tatrách, Nový Smokovec a toto je zapísané v knihe manželstiev matričného úradu Vysoké Tatry, vo zväzku 15, ročník 2007, na strane 50, pod por. č. 4. Okresný úrad Poprad vydal dňa 22.9. 2025 žalovanej osvedčenie o živnostenskom oprávnení na výkon podnikateľskej činnosti – kúpa tovaru a .i.</w:t>
      </w:r>
    </w:p>
    <w:p>
      <w:r>
        <w:t>Podľa § 148a ods.2 OZ (2)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6.S poukazom na vyššie uvedené skutočnosti a citované zákonné ustanovenia mal súd preukázané, že sú splnené zákonné podmienky na zrušenie bezpodielového spoluvlastníctva strán ako manželov, pretože v čase trvania manželstva žalovaná získala oprávnenie na podnikateľskú činnosť. 7.Náhradu trov konania súd stranám nepriznal, pretože žiadna zo strán si náhradu trov neuplatnila.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https://www.kauzis.sk/judikatura/r/ECLI:SK:OSPP:2025:8725203565.2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