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14Ps/23/2025 z 25. 11. 2025</w:t>
      </w:r>
    </w:p>
    <w:p>
      <w:r>
        <w:t>Rozsudok Okresného súdu Poprad z 25. novembra 2025, sp. zn. 14Ps/23/2025, ECLI:SK:OSPP:2025:8725203579.2</w:t>
      </w:r>
    </w:p>
    <w:p>
      <w:r>
        <w:t>Súd: Okresný súd Poprad</w:t>
      </w:r>
    </w:p>
    <w:p>
      <w:r>
        <w:t>Spisová značka: 14Ps/23/2025</w:t>
      </w:r>
    </w:p>
    <w:p>
      <w:r>
        <w:t>ECLI: ECLI:SK:OSPP:2025:8725203579.2</w:t>
      </w:r>
    </w:p>
    <w:p>
      <w:r>
        <w:t>Dátum vydania: 25. 11.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Poprad 14Ps/23/2025 8725203579 25. 11. 2025 JUDr. Marián Furman ECLI:SK:OSPP:2025:8725203579.2</w:t>
      </w:r>
    </w:p>
    <w:p>
      <w:r>
        <w:t>ROZSUDOK V MENE SLOVENSKEJ REPUBLIKY Okresný súd Poprad, sudca JUDr. Marián Furman, v opatrovanskej veci: A. B., nar. XX.X.XXXX, trvale bytom C. XXX/X, D., v konaní začatom na návrh: E. F., nar. XX.X.XXXX, trvale bytom C. XXX/X, D., o schválenie právneho úkonu, takto rozhodol: I. Schvaľuje právny úkon, ktorý v mene A. B., nar. XX.X.XXXX uzavrel jeho opatrovník E. F., nar. XX.X.XXXX vo veci predaja vozidla Peugeot 4008, VIN G. e. č. D. XXX H., ktorého vlastníkom je A. B. podľa kúpnej zmluvy zo dňa 19.9.2025. II. Žiaden z účastníkov n e m á n á r o k na náhradu trov konania. odôvodnenie: 1. Podľa § 221 písm. a) zákona č. 160/2015 Z. z. Civilného sporového poriadku (ďalej len ,,CSP“) písomné vyhotovenie rozsudku nemusí obsahovať odôvodnenie, ak je na pojednávaní vyhlásený rozsudok za prítomnosti všetkých strán alebo ich zástupcov, ktorí sa vzdajú odvolania. 2. S poukazom na vyššie citované zákonné ustanovenia písomné vyhotovenie rozsudku neobsahuje odôvodnenie, keďže rozsudok bol vyhlásený na pojednávaní za prítomnosti všetkých účastníkov, resp. ich zástupcov, ktorí sa práva na podanie odvolania proti rozsudku vzdali do zápisnice súdu. 3. O trovách konania rozhodol v zmysle § 52 CMP. Poučenie: Proti tomuto rozsudku je prípustné odvolanie do 15 dní odo dňa jeho doručenia a to prostredníctvom tunajšieho súdu na Krajský súd v Prešove.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w:t>
      </w:r>
    </w:p>
    <w:p>
      <w:r>
        <w:t>g) zistený skutkový stav neobstojí, pretože sú prípustné ďalšie prostriedky procesnej obrany alebo ďalšie prostriedky procesného útoku, ktoré neboli uplatnené, alebo h) rozhodnutie súdu prvej inštancie vychádza z nesprávneho právneho posúdenia veci. Odvolanie možno odôvodniť aj tým, že súd prvej inštancie nesprávne alebo neúplne zistil skutočný stav veci. Odvolacie dôvody možno meniť a dopĺňať až do rozhodnutia o odvolaní. Ak odvolanie neobsahuje odvolacie dôvody alebo ak sú odvolacie dôvody nezrozumiteľné, súd vyzve odvolateľa na doplnenie odvolacích dôvodov. V odvolacom konaní možno uvádzať nové skutkové tvrdenia a predkladať nové dôkazné návrhy. Účastník, ktorý sa vzdal práva odvolania, účinné odvolanie voči rozsudku podať nemôže.</w:t>
      </w:r>
    </w:p>
    <w:p/>
    <w:p>
      <w:r>
        <w:t>Zdroj: KAUZIS.SK – https://www.kauzis.sk/judikatura/r/ECLI:SK:OSPP:2025:8725203579.2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