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15P/105/2025 z 25. 11. 2025</w:t>
      </w:r>
    </w:p>
    <w:p>
      <w:r>
        <w:t>Rozsudok Okresného súdu Poprad z 25. novembra 2025, sp. zn. 15P/105/2025, ECLI:SK:OSPP:2025:8725204231.2</w:t>
      </w:r>
    </w:p>
    <w:p>
      <w:r>
        <w:t>Súd: Okresný súd Poprad</w:t>
      </w:r>
    </w:p>
    <w:p>
      <w:r>
        <w:t>Spisová značka: 15P/105/2025</w:t>
      </w:r>
    </w:p>
    <w:p>
      <w:r>
        <w:t>ECLI: ECLI:SK:OSPP:2025:8725204231.2</w:t>
      </w:r>
    </w:p>
    <w:p>
      <w:r>
        <w:t>Dátum vydania: 25.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15P/105/2025 8725204231 25. 11. 2025 JUDr. Dagmar Soliarová ECLI:SK:OSPP:2025:8725204231.2</w:t>
      </w:r>
    </w:p>
    <w:p>
      <w:r>
        <w:t>ROZSUDOK V MENE SLOVENSKEJ REPUBLIKY Okresný súd Poprad, sudcom JUDr. Dagmar Soliarovou, vo veci starostlivosti o mal. dieťa: A. B., nar. XX.X.XXXX, bytom ako otec, dieťa rodičov: matka neb. C. B., nar. XX.X.XXXX, zomr. XX.XX.XXXX, otec D. B., nar. X.X.XXXX, bytom E. F., G. C. A. XX/X, právne zastúpený JUDr. Tatianou Pribylincovou, advokátkou, Okružná 789/16, Poprad, v konaní o schválenie právneho úkonu, takto rozhodol: I. S c h v a ľ u j e právny úkon, ktorý za mal. A. B., H. B., nar. XX.X.XXXX, r.č. XXXXXX/XXXX, trvale bytom F. A. XXXX/XX, I., urobil jeho zákonný zástupca otec dieťaťa D. B., nar. X.X.XXXX, bytoom G. C. A. XX/X, E. F., -</w:t>
      </w:r>
    </w:p>
    <w:p>
      <w:r>
        <w:t>v zmluve o prevode vlastníckeho práva k bytu a nebytového priestoru uzavretej dňa 30.10.2025</w:t>
      </w:r>
    </w:p>
    <w:p>
      <w:r>
        <w:t>v návrhu na vklad vlastníckeho práva do katastra nehnuteľností zo dňa 30.10.2025 v zmluve o zriadení záložného práva k nehnuteľnosti zo dňa 30.10.2025 v návrhu na vklad záložného práva do katastra nehnuteľností zo dňa 30.10.2025, ktorým maloletý A. B., zastúpený zákonným zástupcom D. B., ako predávajúci v štvrtom rade odpredáva svoj spoluvlastnícky podiel vo veľkosti podielu 1/4 v pomere k celku, kupujúcemu C. A., H. A., nar. X.X.XXXX, r.č. XXXXXX/XXXX, trvale bytom J. XXXX/XX, I., k nehnuteľnostiam zapísaným na LV č. XXXX v katastrálnom území vedenom Okresným úradom I., katastrálny odbor, pre katastrálne územie I., obec I., K. I., a to byt číslo XX na X. poschodí bytového domu L. na Ul. F. A., por. č. XX, XX, XX, XX, vchod XX, súpisné číslo XXXX, ktorý je postavený na pozemku parc. reg. C-KN: parc. číslo XXXX/XXX, o výmere 673 m2 ako zastavaná plocha a nádvorie, spoluvlastnícky podiel bytu na spoločných častiach a spoločných zariadeniach bytového domum na príslušenstve a pozemku o veľkosti 1/64, s ktorou mal. dieťa zastúpené zákonným zástupcom súhlasí. II. Žiaden z účastníkov n e m á 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https://www.kauzis.sk/judikatura/r/ECLI:SK:OSPP:2025:8725204231.2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