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8T/50/2025 z 13. 1. 2026</w:t>
      </w:r>
    </w:p>
    <w:p>
      <w:r>
        <w:t>Rozsudok Okresného súdu Poprad z 13. januára 2026, sp. zn. 8T/50/2025, ECLI:SK:OSPP:2026:8725010702.3</w:t>
      </w:r>
    </w:p>
    <w:p>
      <w:r>
        <w:t>Súd: Okresný súd Poprad</w:t>
      </w:r>
    </w:p>
    <w:p>
      <w:r>
        <w:t>Spisová značka: 8T/50/2025</w:t>
      </w:r>
    </w:p>
    <w:p>
      <w:r>
        <w:t>ECLI: ECLI:SK:OSPP:2026:8725010702.3</w:t>
      </w:r>
    </w:p>
    <w:p>
      <w:r>
        <w:t>Dátum vydania: 13. 1. 2026</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Poprad 8T/50/2025 8725010702 13. 01. 2026 JUDr. Richard Bureš ECLI:SK:OSPP:2026:8725010702.3</w:t>
      </w:r>
    </w:p>
    <w:p>
      <w:r>
        <w:t>ROZSUDOK V MENE SLOVENSKEJ REPUBLIKY Okresný súd Poprad, samosudca JUDr. Richard Bureš, v trestnej veci obvineného A. B. pre prečin marenia výkonu úradného rozhodnutia podľa § 348 ods. 1 písm. f) Trestného zákona na verejnom zasadnutí konanom 13. januára 2026 takto rozhodol: Obžalovaný A. B., nar. XX.XX.XXXX v C. D., trvale bytom C. E. F. XX, B. G., je vinný, že obvinený v období od dňa 15.4.2024 do dňa 28.4.2025 nenastúpil na ochranné ústavné protialkoholické liečenie do Psychiatrickej liečebne Samuela Bluma v Plešivci, Gemerská ul. 233, 049 11 Plešivec, uložené mu trestným rozkazom Okresného súdu v Kežmarku sp. zn. 9T/86/2021 zo dňa 15.10.2021, právoplatným a vykonateľným dňa 15.10.2021 a to aj napriek tomu, že mu bola dňa 11.10.2023 doručená výzva na nastúpenie ústavného ochranného liečenia zo dňa 6.10.2023 adresovaná do ÚVV a ÚVTOS, G. H. X, XXX XX E., kde sa toho času nachádzal a v ktorom bol umiestnený do 24.10.2023, v zmysle ktorej mal dňa 15.4.2024 do 12:00 hod. nastúpiť na ústavné ochranné protialkoholické liečenie do Psychiatrickej liečebne Samuela Bluma v Plešivci, kde túto výzvu ignoroval a následne dňa 4.3.2025 mu bola doručená ďalšia výzva na nastúpenie ústavného ochranného liečenia zo dňa 27.2.2025 adresovaná na adresu trvalého pobytu Stráne pod Tatrami 74, v zmysle ktorej mal dňa 26.3.2025 do 12:00 hod. nastúpiť na ústavné ochranné protialkoholické liečenie do Psychiatrickej liečebne C. I. v Plešivci, bez vážneho dôvodu do výkonu ochranného ústavného protialkoholického liečenia nenastúpil v lehote stanovenej súdom a nástupu liečenia sa vyhýbal až do dňa 28.4.2025, kedy bol príslušníkmi polície do výkonu ochranného liečenia dodaný na základe rozkazu Okresného súdu v Poprade sp. zn. KK-9T/86/2021 zo dňa 8.4.2025 na dodanie na výkon ústavného ochranného liečenia, teda maril výkon rozhodnutia súdu tým, že sa dopustil závažného konania, aby zmaril účel ochranného liečenia, ktoré mu súd uložil, čím spáchal prečin marenia výkonu úradného rozhodnutia podľa § 348 ods. 1 písm. f) Trestného zákona a za to mu u k l a d á : Podľa § 348 ods. 1 Trestného zákona s použitím § 38 ods. 2 Trestného zákona a podľa § 54 Trestného zákona trest povinnej práce vo výmere 150 (stopäťdesiat) hodín.</w:t>
      </w:r>
    </w:p>
    <w:p>
      <w:r>
        <w:t>odôvodnenie: Podľa § 172 ods. 2 Trestného poriadku tento rozsudok neobsahuje odôvodnenie, pretože sa po jeho vyhlásení prokurátor aj obžalovaný vzdali odvolania alebo taký prejav urobili v lehote troch pracovných dní od vyhlásenia rozsudku. maril výkon rozhodnutia súdu tým, že sa dopustil závažného konania, aby zmaril účel ochranného liečenia, ktoré mu súd uložil, Poučenie: P o u č e n i e : Proti tomuto rozsudku je možné podať odvolanie, s výnimkou výroku o vine vyhlásenou obžalovaným v zmysle § 257 ods. 5 Trestného poriadku, a to do 15 dní od jeho oznámenia prostredníctvom Okresného súdu Poprad na Krajský súd v Prešove. Oznámením rozsudku je jeho vyhlásenie v prítomnosti toho, komu treba rozsudok doručiť. Ak sa rozsudok vyhlásil v neprítomnosti takejto osoby, oznámením je až doručenie rozsudku.</w:t>
      </w:r>
    </w:p>
    <w:p/>
    <w:p>
      <w:r>
        <w:t>Zdroj: KAUZIS.SK – https://www.kauzis.sk/judikatura/r/ECLI:SK:OSPP:2026:8725010702.3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