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Okresného súdu Poprad sp. zn. 10Ps/7/2025 z 19. 2. 2026</w:t>
      </w:r>
    </w:p>
    <w:p>
      <w:r>
        <w:t>Rozhodnutie Okresného súdu Poprad z 19. februára 2026, sp. zn. 10Ps/7/2025, ECLI:SK:OSPP:2026:8725201065.2</w:t>
      </w:r>
    </w:p>
    <w:p>
      <w:r>
        <w:t>Súd: Okresný súd Poprad</w:t>
      </w:r>
    </w:p>
    <w:p>
      <w:r>
        <w:t>Spisová značka: 10Ps/7/2025</w:t>
      </w:r>
    </w:p>
    <w:p>
      <w:r>
        <w:t>ECLI: ECLI:SK:OSPP:2026:8725201065.2</w:t>
      </w:r>
    </w:p>
    <w:p>
      <w:r>
        <w:t>Dátum vydania: 19. 2. 2026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10Ps/7/2025 8725201065 19. 02. 2026 JUDr. František Krasňan ECLI:SK:OSPP:2026:8725201065.2</w:t>
      </w:r>
    </w:p>
    <w:p>
      <w:r>
        <w:t>Rozhodnutie Okresný súd Poprad v opatrovanskej veci: A. B., nar. XX.XX.XXXX, trvale bytom C. XXX/XX, XXX XX D. E., v konaní začatom na návrh navrhovateľa: B. B., nar. XX.XX.XXXX, bytom C. XXX/XX, XXX XX D. E., v konaní o obmedzenie spôsobilosti na právne úkony rozhodol: I. Súd konanie</w:t>
      </w:r>
    </w:p>
    <w:p>
      <w:r>
        <w:t>zastavuje.</w:t>
      </w:r>
    </w:p>
    <w:p>
      <w:r>
        <w:t>II. Žiaden z účastníkov nemá nárok na náhradu trov konania. odôvodnenie: 1. Tunajšiemu súdu bol dňa 20.03.2025 doručený návrh navrhovateľa B. B., v ktorom žiadal o obmedznie spôsobilosti na právne úkony u svojej matky A. B.. 2. Dňa 28.01.2026 navrhovateľ zobral návrh späť v celom rozsahu a žiadal konanie zastaviť z dôvodu, že žije s matkou v spoločnej domácnosti a má strach z jej reakcie a zároveň o seba a svoju rodinu. Návrh nebol riadne doručený A. B., súd jej ho opätovne nedoručoval.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navrhovateľa došlo k účinnému späťvzatiu návrhu, preto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https://www.kauzis.sk/judikatura/r/ECLI:SK:OSPP:2026:8725201065.2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