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8T/8/2026 z 26. 5. 2026</w:t>
      </w:r>
    </w:p>
    <w:p>
      <w:r>
        <w:t>Rozsudok Okresného súdu Poprad z 26. mája 2026, sp. zn. 8T/8/2026, ECLI:SK:OSPP:2026:8726010092.2</w:t>
      </w:r>
    </w:p>
    <w:p>
      <w:r>
        <w:t>Súd: Okresný súd Poprad</w:t>
      </w:r>
    </w:p>
    <w:p>
      <w:r>
        <w:t>Spisová značka: 8T/8/2026</w:t>
      </w:r>
    </w:p>
    <w:p>
      <w:r>
        <w:t>ECLI: ECLI:SK:OSPP:2026:8726010092.2</w:t>
      </w:r>
    </w:p>
    <w:p>
      <w:r>
        <w:t>Dátum vydania: 26. 5. 2026</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Poprad 8T/8/2026 8726010092 26. 05. 2026 JUDr. Richard Bureš ECLI:SK:OSPP:2026:8726010092.2</w:t>
      </w:r>
    </w:p>
    <w:p>
      <w:r>
        <w:t>ROZSUDOK V MENE SLOVENSKEJ REPUBLIKY Okresný súd Poprad, samosudca JUDr. Richard Bureš, v trestnej veci obžalovaného ml. A. B. a spol. pre prečin ublíženia na zdraví podľa § 156 ods. 1 Trestného zákona vo forme spolupáchateľstva podľa § 20 Trestného zákona a iné, na hlavnom pojednávaní konanom 26. mája 2026 takto rozhodol: Obžalovaní 1/ ml. A. B., nar. XX.XX.XXXX v C., trvale bytom D. E. F. XXX, B. C., 2/ ml. G. B., nar. XX.XX.XXXX v C., trvale bytom D. E. F. XX, B. C., sú vinní, že dňa 06.03.2025 v čase okolo 21.30 hod. v rómskej osade v obci Stráne pod Tatrami pred rodinným domom č. 115, okr .C., spoločne po predchádzajúcej vzájomnej dohode, pod vplyvom požitého alkoholu, fyzicky napadli poškodeného H. B. tým spôsobom, že po tom, ako H. B. vyšiel pred dom, v ktorom býva, ho obvinený ml. G. B. udrel 3-krát päsťou do oblasti tváre a do nosa, následne ho obvinený ml. A. B. udrel niekoľko krát päsťou do oblasti tváre, následkom čoho poškodený H. B. spadol na zem, kde ho ešte na zemi udieral päsťou niekoľkokrát obvinený ml. A. B. do hlavy a do tela, čím takto spôsobili poškodenému H. B. zranenia - otras mozgu, zlomeninu nosa a viaceré pomliaždenia tváre, poranenia ľahké, s dobou liečenia a práceneschopnosti v trvaní 3 týždňov, a obv. ml. A. B. sa skutku dopustil aj napriek tomu, že dňa 12.2.2025 bol postihnutý za spáchanie priestupku proti občianskemu spolunažívaniu podľa § 49 ods. 1 písm. d/ zákona č. 372/1990 Zb. o priestupkoch v znení neskorších predpisov, za ktorý mu bola uložená Okresným riaditeľstvo PZ, Odbor poriadkovej polície v Kežmarku v blokovom konaní pokuta 15,- €, teda obvinený 1/ ml. A. B. - spoločným konaním inému úmyselne ublížili na zdraví, - spoločným konaním dopustil sa na mieste verejnosti prístupnom výtržnosti tým, že napadol iného a čin spáchal, hoci bol za taký čin v predchádzajúcich dvanástich mesiacoch postihnutý, obvinený 2/ ml. G. B. - spoločným konaním inému úmyselne ublížili na zdraví, - spoločným konaním dopustil sa na mieste verejnosti prístupnom výtržnosti tým, že napadol iného, čím spáchali obvinený 1/ ml. A. B.</w:t>
      </w:r>
    </w:p>
    <w:p>
      <w:r>
        <w:t>- prečin ublíženia na zdraví podľa § 156 ods. 1 Trestného zákona vo forme spolupáchateľstva podľa § 20 Trestného zákona, - prečin výtržníctva podľa § 364 ods. 1 písm. a), ods. 2 písm. e) Trestného zákona vo forme spolupáchateľstva podľa § 20 Trestného zákona, obvinený 2/ ml. G. B. - prečin ublíženia na zdraví podľa § 156 ods. 1 Trestného zákona vo forme spolupáchateľstva podľa § 20 Trestného zákona, - prečin výtržníctva podľa § 364 ods. 1 písm. a) Trestného zákona vo forme spolupáchateľstva podľa § 20 Trestného zákona, a za to im u k l a d á : obžalovanému 1/ ml. A. B. Podľa § 364 ods. 2 Trestného zákona, § 36 písm. l), § 37 písm. m) Trestného zákona, § 38 ods. 2 Trestného zákona, podľa § 41 ods. 1 Trestného zákona, § 117 ods. 1 Trestného zákona a § 51 ods. 1 Trestného zákona ú h r n n ý trest odňatia slobody v trvaní 10 (desať) mesiacov s probačným dohľadom nad jeho správaním v skúšobnej dobe. Podľa § 49 ods. 1 písm. a) Trestného zákona mu výkon trestu podmienečne odkladá. Podľa § 119 ods. 1 Trestného zákona mu určuje skúšobnú dobu v trvaní 20 (dvadsať) mesiacov. Podľa § 51 ods. 3 písm. b) Trestného zákona súd zároveň ukladá obmedzenie spočívajúce v zákaze požívania alkoholických nápojov.</w:t>
      </w:r>
    </w:p>
    <w:p>
      <w:r>
        <w:t>obžalovanému 2/ ml. G. B. Podľa § 364 ods. 1 Trestného zákona, § 36 písm. l), § 37 písm. m) Trestného zákona, § 38 ods. 2 Trestného zákona, podľa § 41 ods. 1 Trestného zákona, § 117 ods. 1 Trestného zákona a § 51 ods. 1 Trestného zákona ú h r n n ý trest odňatia slobody v trvaní 10 (desať) mesiacov s probačným dohľadom nad jeho správaním v skúšobnej dobe. Podľa § 49 ods. 1 písm. a) Trestného zákona mu výkon trestu podmienečne odkladá. Podľa § 119 ods. 1 Trestného zákona mu určuje skúšobnú dobu v trvaní 20 (dvadsať) mesiacov. Podľa § 51 ods. 3 písm. b) Trestného zákona súd zároveň ukladá obmedzenie spočívajúce v zákaze požívania alkoholických nápojov. Podľa § 288 ods. 1 Trestného poriadku poškodenú Union zdravotná poisťovňa, a. s., Karadžičova 10, 814 53 Bratislava, IČO: 36284831 s nárokom na náhradu škody odkazuje na civilný proces. odôvodnenie: Podľa § 172 ods. 2 Trestného poriadku tento rozsudok neobsahuje odôvodnenie, pretože sa po jeho vyhlásení prokurátor aj obžalovaný vzdali odvolania alebo taký prejav urobili v lehote troch pracovných dní od vyhlásenia rozsudku. obvinený 1/ ml. A. B.</w:t>
      </w:r>
    </w:p>
    <w:p>
      <w:r>
        <w:t>- spoločným konaním inému úmyselne ublížili na zdraví, - spoločným konaním dopustil sa na mieste verejnosti prístupnom výtržnosti tým, že napadol iného a čin spáchal, hoci bol za taký čin v predchádzajúcich dvanástich mesiacoch postihnutý, obvinený 2/ ml. G. B. - spoločným konaním inému úmyselne ublížili na zdraví, - spoločným konaním dopustil sa na mieste verejnosti prístupnom výtržnosti tým, že napadol iného, Poučenie: P o u č e n i e : Proti tomuto rozsudku je možné podať odvolanie, s výnimkou výroku o vine vyhlásenou obžalovaným v zmysle § 257 ods. 5 Trestného poriadku, a to do 15 dní od jeho oznámenia prostredníctvom Okresného súdu Poprad na Krajský súd v Prešove. Oznámením rozsudku je jeho vyhlásenie v prítomnosti toho, komu treba rozsudok doručiť. Ak sa rozsudok vyhlásil v neprítomnosti takejto osoby, oznámením je až doručenie rozsudku.</w:t>
      </w:r>
    </w:p>
    <w:p/>
    <w:p>
      <w:r>
        <w:t>Zdroj: KAUZIS.SK – https://www.kauzis.sk/judikatura/r/ECLI:SK:OSPP:2026:8726010092.2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