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16P/5/2026 z 23. 3. 2026</w:t>
      </w:r>
    </w:p>
    <w:p>
      <w:r>
        <w:t>Uznesenie Okresného súdu Poprad z 23. marca 2026, sp. zn. 16P/5/2026, ECLI:SK:OSPP:2026:8726200311.4</w:t>
      </w:r>
    </w:p>
    <w:p>
      <w:r>
        <w:t>Súd: Okresný súd Poprad</w:t>
      </w:r>
    </w:p>
    <w:p>
      <w:r>
        <w:t>Spisová značka: 16P/5/2026</w:t>
      </w:r>
    </w:p>
    <w:p>
      <w:r>
        <w:t>ECLI: ECLI:SK:OSPP:2026:8726200311.4</w:t>
      </w:r>
    </w:p>
    <w:p>
      <w:r>
        <w:t>Dátum vydania: 23. 3.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16P/5/2026 8726200311 23. 03. 2026 JUDr. Dagmar Soliarová ECLI:SK:OSPP:2026:8726200311.4</w:t>
      </w:r>
    </w:p>
    <w:p>
      <w:r>
        <w:t>Uznesenie Okresný súd Poprad v právnej veci navrhovateľky/manželky: A. A., B. C., nar. XX.XX.XXXX, bytom D. XXX/XX, E. a odporcu/manžela, ktorý návrh na rozvod manželstva nepodal: B. A., nar. XX.XX.XXXX, bytom D. XXX/XX, E., o rozvod manželstva a úpravu rodičovských práv a povinností rodičov k maloletým deťom: F. A., nar. XX.XX.XXXX, G. A., nar. XX.XX.XXXX, D. A., nar. XX.XX.XXXX, G. A., nar. XX.XX.XXXX a D. A., nar. XX.XX.XXXX, mal. deti bytom ako rodičia, zastúpené kolíznym opatrovníkom Úradom práce, sociálnych vecí a rodiny Kežmarok pre toto konanie, takto rozhodol: I. Konanie z a s t a v u j e . II. Žiaden z účastníkov n e m á n á r o k na náhradu trov konania. odôvodnenie: 1. Navrhovateľka podal na tunajšom súde dňa 26.01.2026 návrh na rozvod manželstva spojený s úpravou rodičovských práv a povinností na čas po rozvode k mal. deťom. 2. Uznesením č. k. 16P/5/2026-11 zo dňa 03.02.2026, súd priznal navrhovateľke oslobodenie od platenia súdnych poplatkov v celom rozsahu. 3. Zo strany Úradu práce, sociálnych vecí a rodiny Kežmarok, bolo tunajšiemu súdu prostredníctvom emailu oznámené, že rodiča sa spolu s mal. deťmi rozhodli podrobiť psychologickému poradenstvu, pričom rodina toho času navštevuje poradenstvo v referáte poradensko-psychologických služieb. 4. Dňa 13.03.2026 bolo tunajšiemu súdu doručené späťvzatie navrhovateľky na rozvod manželstva spojený s úpravou rodičovských práv a povinností v celom rozsahu. 5. Podľa § 29 ods. 1 zákona č. 161/2015 Z. z. Civilný mimosporový poriadok (ďalej len "CMP"), navrhovateľ môže počas konania zobrať návrh na začatie konania späť, a to celkom alebo sčasti. Ak je návrh vzatý späť celkom, súd konanie zastaví. Ak je návrh vzatý späť sčasti, súd konanie v tejto časti zastaví. 6. Podľa § 52 CMP, žiaden z účastníkov nemá nárok na náhradu trov konania, ak tento zákon neustanovuje inak. 7. Na základe citovaných ustanovení a na základe dispozitívneho úkonu navrhovateľky súd konanie v celom rozsahu zastavil. O trovách konania súd rozhodol v zmysle § 52 CMP. Poučenie:</w:t>
      </w:r>
    </w:p>
    <w:p>
      <w:r>
        <w:t>Proti tomuto uzneseniu je možné podať odvolanie do 15 dní od jeho doručenia na tomto súde ku Krajskému súdu v Prešove. V odvolaní sa popri všeobecných náležitostiach podania (§ 127 CSP)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https://www.kauzis.sk/judikatura/r/ECLI:SK:OSPP:2026:8726200311.4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