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18Csp/3/2026 z 27. 4. 2026</w:t>
      </w:r>
    </w:p>
    <w:p>
      <w:r>
        <w:t>Rozsudok Okresného súdu Poprad z 27. apríla 2026, sp. zn. 18Csp/3/2026, ECLI:SK:OSPP:2026:8726200344.1</w:t>
      </w:r>
    </w:p>
    <w:p>
      <w:r>
        <w:t>Súd: Okresný súd Poprad</w:t>
      </w:r>
    </w:p>
    <w:p>
      <w:r>
        <w:t>Spisová značka: 18Csp/3/2026</w:t>
      </w:r>
    </w:p>
    <w:p>
      <w:r>
        <w:t>ECLI: ECLI:SK:OSPP:2026:8726200344.1</w:t>
      </w:r>
    </w:p>
    <w:p>
      <w:r>
        <w:t>Dátum vydania: 27.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18Csp/3/2026 8726200344 27. 04. 2026 JUDr. Mariana Gavalierová ECLI:SK:OSPP:2026:8726200344.1</w:t>
      </w:r>
    </w:p>
    <w:p>
      <w:r>
        <w:t>ROZSUDOK V MENE SLOVENSKEJ REPUBLIKY Okresný súd Poprad v právnej veci žalobcu A. B. C., D., so sídlom E. F. X, XXX XX C., IČO: XX XXX XXX, právne zast. Advokátska kancelária Gallo, s. r. o., so sídlom Jilemnického 4012/30, 036 01 Martin, IČO: 36 715 352, proti žalovanej E. G., nar. X. XX. XXXX, bytom H. XXX, XXX XX C., o zaplatenie 512,42 eur s príslušenstvom, takto rozhodol: I. Žalovaná j e p o v i n n á zaplatiť žalobcovi 481,90 eur s 5 % p. a. úrokom z omeškania od 1. 6. 2023 do zaplatenia, a to všetko do troch dní odo dňa právoplatnosti tohto rozsudku. II. V prevyšujúcej časti súd žalobu z a m i e t a . III. Súd p r i z n á v a žalobcovi náhradu trov konania voči žalovanej v rozsahu 88,08 %. odôvodnenie: Predmet sporu a tvrdenia žalobcu a dôkazy žalobcu 1. Žalobca žalobou zo dňa 27. 1. 2026 žiadal, aby súd zaviazal žalovanú na zaplatenie 512,42 eur s úrokom z omeškania 5 % p. a. od 1. 6. 2023 do zaplatenia a na náhradu trov konania dôvodiac, že bola uzatvorená zmluva o spotrebiteľskom úvere dňa 10. 1. 2023 medzi žalobcom a žalovanou, v zmysle ktorej bol poskytnutý úver vo výške 481,90 eur, ktorý mala splácať mesačne v 18 splátkach vždy do 20. dňa v mesiaci po á 30,99 eur. V dôsledku nesplácania riadne a včas žalobca zosplatnil úver. Žalovaná neuhradila žiadnu splátku. 2. Žalobca pripojil k žalobe dôkazy - notárska zápisnica F. s prílohou č. 1, predžalobná upomienka, oznámenie o vyhlásení okamžitej splatnosti úveru, prehľad splátok a úhrad, zmluva o viazanom spotrebiteľskom úvere, štandardné európske informácie o spotrebiteľskom úvere, formulár s informáciami k sprostredkovaniu spotrebiteľského úveru, informácie o RPMN, výpis z obchodného registra žalobcu. Vyjadrenie žalovanej a prostriedky procesnej obrany žalovanej 3. Žalovaná bola v konaní nečinná a k žalobe sa nevyjadrila. Posúdenie podstatných skutkových tvrdení a argumentov strán 4. Medzi žalobcom a žalovanou bola uzavretá zmluva o spotrebiteľskom úvere dňa 10. 1. 2023, kde bol poskytnutý úver vo výške 481,90 eur a žalovaná mala platiť mesačné splátky vo výške á 30,99 eur. Žalovaná neuhradila včas a riadne všetky splátky, a preto žalobca zosplatnil úver. Žalovaná bola v konaní nečinná a k žalobe sa nevyjadrila. Dôkazy a ich vyhodnotenie</w:t>
      </w:r>
    </w:p>
    <w:p>
      <w:r>
        <w:t>5. Súd vykonal dôkazy, a to notárska zápisnica N3283/2017 s prílohou č. 1, predžalobná upomienka, oznámenie o vyhlásení okamžitej splatnosti úveru, prehľad splátok a úhrad, zmluva o viazanom spotrebiteľskom úvere, štandardné európske informácie o spotrebiteľskom úvere, formulár s informáciami k sprostredkovaniu spotrebiteľského úveru, informácie o RPMN, výpis z obchodného registra žalobcu. 6. Súd vychádzal pri hodnotení v ich vzájomnej súvislosti z listinných dôkazov, ktoré boli navrhnuté a predložené. Ďalšie dôkazy strany nenavrhli a súd považoval nárok žalobcu za čiastočne dôvodný a opodstatnený. 7. Podľa § 177 ods. 2 písm. a) Civilného sporového poriadku, pojednávanie nie je potrebné nariaďovať, ak ide iba o otázku jednoduchého právneho posúdenia veci, skutkové tvrdenia strán nie sú sporné a hodnota sporu bez príslušenstva neprevyšuje 2 000 eur. 8. Podľa § 297 písm. b) Civilného sporového poriadku, súd na prejednanie sporu nariadi pojednávanie. Pojednávanie nie je potrebné nariadiť, ak ide iba o otázku jednoduchého právneho posúdenia veci, skutkové tvrdenia strán nie sú sporné a hodnota sporu bez príslušenstva neprevyšuje 1 000 eur. 9. Podľa § 52 ods. 1, ods. 2, ods. 3, ods.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Obchodníkom je osoba, ktorá v súvislosti so spotrebiteľskou zmluvou, z nej vyplývajúcim záväzkom alebo pri obchodnej praktike koná v rámci svojej podnikateľskej činnosti alebo povolania, a to aj prostredníctvom inej osoby, ktorá koná v jej mene alebo na jej účet. Spotrebiteľom je fyzická osoba, ktorá v súvislosti so spotrebiteľskou zmluvou, z nej vyplývajúcim záväzkom alebo pri obchodnej praktike nekoná v rámci svojej podnikateľskej činnosti alebo povolania. 10. Podľa § 53 ods. 1, ods. 2, ods. 3, ods. 9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obchodník nepreukáže opak, zmluvné ustanovenia dohodnuté medzi obchodníkom a spotrebiteľom sa nepovažujú za individuálne dojednané. Ak má spotrebiteľ plniť podľa spotrebiteľskej zmluvy v splátkach, môže obchodník požadovať vrátenie celého plnenia, ak je spotrebiteľ celkom alebo čiastočne v omeškaní aspoň s tromi splátkami a suma splátok, s ktorými je spotrebiteľ v omeškaní, je najmenej vo výške a) desiatich percent poskytnutej sumy úveru alebo iného plnenia, na ktorého vrátenie je spotrebiteľ podľa spotrebiteľskej zmluvy povinný, ak je doba trvania spotrebiteľskej zmluvy dohodnutá najviac na tri roky, b) piatich percent poskytnutej sumy úveru alebo iného plnenia, na ktorého vrátenie je spotrebiteľ podľa spotrebiteľskej zmluvy povinný, ak je doba trvania spotrebiteľskej zmluvy dohodnutá na viac ako tri roky a najviac na desať rokov, alebo c) dva a pol percenta poskytnutej sumy úveru alebo iného plnenia, na ktorého vrátenie je spotrebiteľ podľa spotrebiteľskej zmluvy povinný, ak je doba trvania spotrebiteľskej zmluvy dohodnutá na viac ako desať rokov. 11.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Podľa § 7 ods. 1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w:t>
      </w:r>
    </w:p>
    <w:p>
      <w:r>
        <w:t>berie do úvahy najmä dobu, na ktorú sa poskytuje spotrebiteľský úver, výšku spotrebiteľského úveru, príjem spotrebiteľa a prípadne aj účel spotrebiteľského úveru. 13. Podľa § 11 ods. 1 Zákona č. 129/2010 Z. z. o spotrebiteľských úveroch a o iných úveroch a pôžičkách pre spotrebiteľov a o zmene a doplnení niektorých zákonov, poskytnutý spotrebiteľský úver sa považuje za bezúročný a bez poplatkov,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14.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15. Podľa § 517 ods. 1, ods.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Právne posúdenie veci 16. Súd posúdil žalobu ako čiastočne dôvodnú a opodstatnenú a stotožnil sa s tvrdeniami žalobcu, že bola riadne uzavretá spotrebiteľská zmluva, kde bol žalovanej poskytnutý spotrebiteľský úver vo výške 481,90 eur a žalovaná neuhradila žiadnu splátku. Súd podrobil zmluvu ex offo súdnej kontrole a dospel k záveru, že žalobca si neplnil riadne povinnosti uvedené v § 7 ods. 1 uvedeného zákona 129/2010 Z. z., teda že neskúmal bonitu žalovanej s odbornou starostlivosťou. Dôraz pri posudzovaní úverovej schopnosti klienta má byť kladený na pomer medzi príjmami a výdavkami a na posúdenie toho či spotrebiteľovi zostane pri vynaložení bežných výdavkov mesačne taká čiastka, z ktorej bude schopný úver splácať a je povinnosťou veriteľa získané informácie od spotrebiteľa overiť a vyhodnotiť. Túto skutočnosť mal preukázať žalobca. Žalobca nepreukázal, že pred uzavretím zmluvy vychádzal z príslušnej databázy údajov o spotrebiteľoch na účely posudzovania ich schopnosti splácania úverov (spoločný register bankových informácií „SRBI“, nebankový register klientskych informácií „NRKI“, register údajov o spotrebiteľských úverov „EURI“ – Európsky register informácií). Cieľom zákonodarcu je zamedziť zadlžovanie spotrebiteľov, ktorí nie sú schopní svoje záväzky riadne uhrádzať. Súd nemal preukázané, že žalobca postupoval s riadnou odbornou starostlivosťou pri poskytovaní úveru žalovanej v súvislosti s posúdením jej bonity a riadne neverifikoval údaje o príjmoch a výdavkoch žalovanej a teda porušil svoje povinnosti uvedené v § 7 ods. 1 čoho následkom je, že úver je bez úrokov a bez poplatkov. Odborná starostlivosť predpokladá, že údaje ktoré dlžník veriteľovi uvedie si veriteľ aj overí. Tieto závery vyplývajú aj z rozsudku Súdneho dvora vo veci C-449/13 zo dňa 18. 12. 2014, z ktorého vyplýva, že poskytovateľ úveru nesie dôkazné bremeno ohľadom posúdenia úvery schopnosti spotrebiteľa na</w:t>
      </w:r>
    </w:p>
    <w:p>
      <w:r>
        <w:t>základe dostatočných informácií, pričom na informácie podané len spotrebiteľom sa môže spoliehať len vtedy, ak sú dostatočné. Žalobca sa dopustil hrubého porušenia povinnosti konať s riadnou odbornou starostlivosťou, čo spôsobilo bezúročnosť a bezpoplatkovosť úveru podľa § 11 ods. 2 zákona č. 129/2010 Z. z. Súd tento údaj posúdil podľa § 54 ods. 2 Občianskeho zákonníka podľa ktorého i v prípadných pochybnostiach platí výklad, ktorý je pre spotrebiteľa priaznivejší. Podľa § 11 ods. 2 zákona č. 129/2010 Z. z. platí, že poskytnutý úver je bezúročný a bez poplatkov. Tieto závery vyplývajú aj z nálezu Ústavného súdu ČR III.ÚS 4129/18 zo dňa 26. 2. 2019 a rozsudkov Najvyššieho súdu ČR 33Cdo/2178/2018 zo dňa 25. 7. 2018 a 33Cdo/201/2018 zo dňa 20. 3. 2019. V tejto súvislosti možno poukázať aj na závery vyplývajúce z rozsudku Súdneho dvora EÚ vo veci C-679/18 zo dňa 5. 3. 2020, podľa ktorého články 8 a 23 Smernice 2008/48/ES z 23. 4. 2008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Žalobca navyše nepreukázal ani to, že si splnil svoje povinnosti, ktoré sú uvedené v § 7 ods. 19 až 42 zákona č. 129/2010 Z. z. - konkrétne to, že by mal určený limit pre ukazovateľ schopnosti spotrebiteľa splácať spotrebiteľský úver, ako aj limit jeho celkovej zadlženosti k príjmu a že by vypočítal spomínané ukazovatele tak ako mu to ukladá § 7 ods. 20 a nasl. citovaného zákona. Žalobcovi tak vznikol nárok na vrátenie finančných prostriedkov, ktoré boli žalovanej skutočne poskytnuté. Žalovaná čerpala finančné prostriedky vo výške 481,90 eur a neuhradila žiadnu splátku, čo žalovaná nenamietala, a preto vzniklo žalobcovi právo na zaplatenie sumy 481,90 eur. V prevyšujúcej časti súd žalobu ohľadne uplatnenej sumy zamietol. Keďže žalovaná neuhradila svoj dlh včas a riadne dostala sa do omeškania a tak vzniklo žalobcovi právo na zaplatenie úrokov z omeškania v zákonnej výške, tak ako si uplatnil, 5 % z priznanej sumy od uplatnenej doby, ktorú žalovaná nenamietala, a to od 1. 6. 2023 do zaplatenia. Úroky z omeškania boli priznané len zo sumy, ktorá bola priznaná vo výroku tohto rozsudku a v prevyšujúcej časti ohľadne úrokov z omeškania súd žalobu zamietol. Vzhľadom na hodnotu sporu súd rozhodol bez nariadenia pojednávania v predmetnom spore. 17. O trovách konania súd rozhodol podľa § 255 ods. 1 CSP, a to tak, že priznal žalobcovi podľa úspechu náhradu trov konania voči žalovanej v rozsahu 88,08 %.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https://www.kauzis.sk/judikatura/r/ECLI:SK:OSPP:2026:8726200344.1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