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27P/22/2026 z 3. 2. 2026</w:t>
      </w:r>
    </w:p>
    <w:p>
      <w:r>
        <w:t>Uznesenie Okresného súdu Poprad z 3. februára 2026, sp. zn. 27P/22/2026, ECLI:SK:OSPP:2026:8726200419.2</w:t>
      </w:r>
    </w:p>
    <w:p>
      <w:r>
        <w:t>Súd: Okresný súd Poprad</w:t>
      </w:r>
    </w:p>
    <w:p>
      <w:r>
        <w:t>Spisová značka: 27P/22/2026</w:t>
      </w:r>
    </w:p>
    <w:p>
      <w:r>
        <w:t>ECLI: ECLI:SK:OSPP:2026:8726200419.2</w:t>
      </w:r>
    </w:p>
    <w:p>
      <w:r>
        <w:t>Dátum vydania: 3. 2. 2026</w:t>
      </w:r>
    </w:p>
    <w:p>
      <w:r>
        <w:t>Forma: Uznesenie</w:t>
      </w:r>
    </w:p>
    <w:p>
      <w:pPr>
        <w:pStyle w:val="Heading2"/>
      </w:pPr>
      <w:r>
        <w:t>Text rozhodnutia</w:t>
      </w:r>
    </w:p>
    <w:p>
      <w:r>
        <w:t>Súd: Spisová značka: Identifikačné číslo súdneho spisu: Dátum vydania rozhodnutia: Meno a priezvisko sudcu, VSÚ: ECLI:</w:t>
      </w:r>
    </w:p>
    <w:p>
      <w:r>
        <w:t>Okresný súd Poprad 27P/22/2026 8726200419 03. 02. 2026 JUDr. Monika Heldáková ECLI:SK:OSPP:2026:8726200419.2</w:t>
      </w:r>
    </w:p>
    <w:p>
      <w:r>
        <w:t>Uznesenie Okresný súd Poprad v právnej veci starostlivosti súdu o maloletú: A. B., nar. XX. XX. XXXX, trvale bytom ako rodičia, t. č. Centrum pre deti a rodiny Martin, so sídlom Hviezdoslavova 62, 036 01 Martin, dieťa rodičov - matky: C. B., nar. XX. XX. XXXX a otca: D. B., nar. XX. XX. XXXX, obaja trvale bytom XXX XX E. F. XXX, za účasti Centra pre deti a rodiny Martin, so sídlom Hviezdoslavova 62, 036 01 Martin, v konaní o nariadenie ústavnej starostlivosti začatom z úradnej povinnosti, takto rozhodol: I. U s t a n o v u j e maloletej: A. B., nar. XX. XX. XXXX, na zastupovanie v tomto konaní za procesného opatrovníka Úrad práce, sociálnych vecí a rodiny Kežmarok. II. N a r i a ď u j e</w:t>
      </w:r>
    </w:p>
    <w:p>
      <w:r>
        <w:t>toto</w:t>
      </w:r>
    </w:p>
    <w:p>
      <w:r>
        <w:t>neodkladné</w:t>
      </w:r>
    </w:p>
    <w:p>
      <w:r>
        <w:t>opatrenie:</w:t>
      </w:r>
    </w:p>
    <w:p>
      <w:r>
        <w:t>Na čas do právoplatného skončenia konania vo veci samej, p o n e c h á v a maloletú A. B., nar. XX. XX. XXXX, v starostlivosti Centra pre deti a rodiny Martin, so sídlom Hviezdoslavova 62, 036 01 Martin. odôvodnenie: 1. Uznesením tunajšieho súdu sp. zn.: 27P/125/2025 z 20.8.2025 bolo nariadené výchovné opatrenie, a to najdlhšie na 6 mesiacov od vykonateľnosti rozhodnutia. Maloletá A. bola do starostlivosti Centra pre deti a rodiny Martin (ďalej ako „CDR Martin“) odovzdaná 23.9.2025 a to s poukazom na svoj nepriaznivý zdravotný stav. Uznesenie nadobudlo vykonateľnosť 20.8.2025. 2. Zdravotný stav maloletej spôsobil dlhodobú hospitalizáciu v zdravotníckych zariadeniach a rodičia jej nedokážu zabezpečiť potrebnú starostlivosť v domácom prostredí. Maloletá pochádza zo štvrtej gravidity matky. Narodila sa s vrodenou srdcovou chybou (VSD), má diagnostikovaný syndróm Down, chronickú respiračnú insuficienciu a bola závislá na tracheostómii a kyslíkovej podpore. Z dôvodu zdravotných komplikácií je jej výživa zabezpečená cez nazogastrickú sondu. Maloletá bola hypotonická (nízky svalový tonus) a vyžaduje si nepretržitú lekársku a ošetrovateľskú starostlivosť. Maloletá žila s rodičmi a troma súrodencami v murovanom rodinnom dome. Podmienky na bývanie sú štandardné. Hygiena domácnosti je primeraná. Rodičia zabezpečujú základné životné potreby detí, no nie sú schopní poskytovať potrebnú odbornú zdravotnú a ošetrovateľskú starostlivosť maloletej. Matka uviedla, že vzhľadom na zdravotný stav maloletej nezvláda zabezpečiť starostlivosť o domácnosť a deti. Matka nevládze maloletú doma ošetrovať a súhlasí s jej dočasným umiestnením do zariadenia zabezpečujúceho odbornú starostlivosť. V minulosti rodičia nedodržiavali všetky termíny lekárskych kontrol, najmä kardiologických a gastroenterologických vyšetrení. Maloletá potrebuje špecializovanú zdravotnú rehabilitáciu, ktorá podporí jej motorický a fyzický vývin, ako aj nepretržitú ošetrovateľskú starostlivosť v režime 24 hodín denne, 7 dní v týždni, vzhľadom na jej vážny a komplikovaný zdravotný stav. Dlhodobá hospitalizácia, ktorú maloletá podstupuje od narodenia, negatívne ovplyvňuje rozvoj jej základných psychických a sociálnych zručností. Nedostatočná stimulácia a obmedzené sociálne kontakty brzdia jej celkový vývin. Navrhovateľ eviduje rodinu od 07. 07. 2025, a to na základe kontaktu Nemocnice Poprad a jej žiadosti o riešenie situácie maloletej. V rámci sociálnej práce s rodinou bola</w:t>
      </w:r>
    </w:p>
    <w:p>
      <w:r>
        <w:t>vykonaná terénna sociálna práca, návštevy v domácnosti, spolupráca so sociálnymi pracovníkmi obce E. F. a Nemocnicou Poprad. Navrhovateľ má za to, že rodina zlyhala v zabezpečení základných hygienických podmienok a špeciálnej starostlivosti potrebnej pre zdravotný stav maloletej. Rodičia nezvládli zaučenie a účasť na nevyhnutnej starostlivosti, čo ohrozuje zdravie a život maloletej. Z dôvodu nepriaznivého zdravotného stavu maloletej a neschopnosti rodiny zabezpečiť potrebnú starostlivosť navrhovateľ odporučil súdu ústavnú formu náhradnej rodinnej starostlivosti, ktorá bude maloletej poskytovať potrebnú odbornú starostlivosť a bezpečné prostredie. 3. Uznesením tunajšieho súdu č. k.: 27P/22/2026 – 4 z 3.2.2026 bolo z úradnej povinnosti začaté konanie o nariadenie ústavnej starostlivosti. Úrad práce, sociálnych vecí a rodiny Kežmarok dňa 10.12.2025 oznámil, že zdravotný stav maloletej sa nezlepšil. Naďalej si vyžaduje odbornú ošetrovateľskú starostlivosť, ktorú rodičia nie sú schopní zabezpečiť v domácom prostredí. Rodičia nemajú dostatočné kapacity ani podmienky v domácnosti na to, aby sa postarali o dieťa v súčasnej situácii. Je nevyhnutné, aby maloletá A. naďalej zostala v ústavnej starostlivosti, kde jej bude zabezpečená potrebná odborná pomoc a starostlivosť. 4.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5. Podľa § 69 Zákona č. 160/2015 Z. z. Civilného sporového poriadku v znení neskorších predpisov (ďalej len ,,CSP“) súd ustanoví procesného opatrovníka fyzickej osobe, ktorá nemôže samostatne konať pred súdom a nemá zákonného zástupcu. Rovnako postupuje, ak zákonný zástupca nemôže za fyzickú osobu konať alebo ak je nečinný. 6. Podľa § 117 CMP ak treba, aby za maloletého konal opatrovník, súd na návrh ustanoví za opatrovníka najmä blízku osobu maloletého, u ktorej je predpoklad, že bude konať v záujme maloletého, ak s ustanovením súhlasí. Inak ustanoví za opatrovníka orgán sociálnoprávnej ochrany detí a sociálnej kurately. 7. Podľa § 31 ods. 1 Zákona o rodine rodičia zastupujú maloleté dieťa pri právnych úkonoch, na ktoré nie je spôsobilé. 8. Podľa § 31 ods. 2 Zákona o rodine žiadny z rodičov nemôže zastupovať svoje maloleté dieťa, ak ide o právne úkony, pri ktorých by mohlo dôjsť k rozporu záujmov medzi rodičmi a maloletým dieťaťom alebo medzi maloletými deťmi zastúpenými tým istým rodičom navzájom; v takom prípade súd ustanoví maloletému dieťaťu opatrovníka, ktorý ho bude v konaní alebo pri určitom právnom úkone zastupovať (ďalej len „kolízny opatrovník"). 9. Podľa § 31 ods. 4 druhej vety Zákona o rodine funkcia kolízneho opatrovníka zaniká ukončením konania alebo vykonaním právneho úkonu, na ktorého účely bol ustanovený. 10. Podľa § 61 od. 1 Zákona o rodine je opatrovník povinný vykonávať svoju funkciu v záujme maloletého dieťaťa. 11. Nakoľko maloletá v tomto konaní nemôže samostatne konať vzhľadom na jeho maloletosť a ani byť v tomto konaní zastúpený svojimi zákonnými zástupcami, ktorými sú jej rodičia, z dôvodu možnej kolízie záujmov medzi dieťaťom a rodičmi, súd postupoval v súlade s vyššie citovanými zákonnými ustanoveniami a maloletej ustanovil na zastupovanie v tomto konaní procesného opatrovníka (výrok I.). 12. Nariadené výchovné opatrenie končí 20.2.2026. po uplynutí uvedenej doby by mala byť maloletá odovzdaná z CDR Martin späť svojim rodičom. 13. Úrad práce, sociálnych vecí a rodiny svojou správou z 10.12.2025 skonštatoval, že zdravotný stav maloletej sa nezlepšil, naďalej si vyžaduje odbornú ošetrovateľskú starostlivosť, ktorú rodičia nie sú schopní zabezpečiť v domácom prostredí. Rodičia nemajú dostatočné kapacity ani podmienky v domácnosti na to, aby sa postarali o dieťa v súčasnej situácii. Je nevyhnutné, aby maloletá A. naďalej zostala v ústavnej starostlivosti, kde jej bude zabezpečená potrebná odborná pomoc a starostlivosť.</w:t>
      </w:r>
    </w:p>
    <w:p>
      <w:r>
        <w:t>14. Podľa § 360 ods. 1 CMP, neodkladné opatrenie možno nariadiť aj bez návrhu v konaniach, ktoré možno začať aj bez návrhu. 15. Podľa § 367 ods. 1 CMP neodkladným opatrením môže súd nariadiť, aby ten, kto má maloletého dočasne pri sebe, maloletého dočasne odovzdal do starostlivosti toho, koho označí súd, alebo do striedavej osobnej starostlivosti. 16. Podľa § 367 ods. 3 CMP o návrhu na nariadenie neodkladného opatrenia rozhodne súd najneskôr do siedmich dní od doručenia návrhu. V tejto lehote súd uznesenie vyhotoví. 17. Neodkladné opatrenie predstavuje inštitút neodkladnej procesnej ochrany, ktorým sa bezodkladne upravujú pomery účastníkov konania. Vzhľadom na charakter neodkladného opatrenia ako nástroja zabezpečujúceho úpravu pomerov v rozsahu odôvodnenom naliehavou potrebou súd v konaní o nariadenie neodkladného opatrenia nevykonáva dôkazy a rozhoduje iba na základe skutočností a tvrdení uvedených v návrhu a na základe predložených listinných dôkazov, ktoré by mali hodnoverne osvedčovať stav tvrdený v návrhu.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Základným predpokladom prípustnosti a dôvodnosti neodkladného opatrenia je teda tvrdenie a osvedčenie existencie právneho vzťahu medzi účastníkmi konania a nevyhnutnosť bezodkladnej úpravy právneho vzťahu medzi nimi. Neodkladné opatrenie plní funkciu prostriedku regulujúceho právne vzťahy na obdobie po jeho nariadení, a má preto výrazný preventívny zmysel i účinok, ktorý môže zamedziť i vzniku škody alebo inej ujmy, a ak k nej došlo, neodkladným opatrením je možné bezodkladne zabrániť jej rozširovaniu. 18. V každej veci týkajúcej sa maloletého dieťaťa dominuje záujem dieťaťa. Dosiahnutie účinnej ochrany záujmov maloletého dieťaťa je zabezpečené aj inštitútom neodkladného opatrenia. Neodkladné opatrenie vo veci starostlivosti súdu o maloleté dieťa nariadi súd vtedy, ak má osvedčené,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19. Vzhľadom na zistenia súdu, že výchovné opatrenie skončí 20.2.2026, pričom rodičia maloletej v súčasnosti nemajú vytvorené podmienky na prevzatie starostlivosti o maloletú a v súčasnosti starostlivosť o maloletú zabezpečuje CDR Martin, súd považoval návrh navrhovateľa za dôvodný. Nariadením neodkladného opatrenia z úradnej povinnosti bude o maloleté dieťa náležite postarané až do doby, kým súd rozhodne o právoplatnom nariadení ústavnej starostlivosti (v tomto konaní). 20. Zo skutočností zistených súdom vyplýva, že rodičia maloletej v súčasnej dobe nemajú vytvorené vhodné podmienky na prevzatie starostlivosti o maloletú. Bez prijatia opatrení by hrozilo, že maloletá by sa vrátila do rodinného prostredia, ktoré nie je vyhovujúce a mohlo by ohroziť jej zdravie a ďalšie záujmy. 21. Do rozhodnutia súdu o ústavnej starostlivosti vo vzťahu k maloletej súd považoval v záujme riadneho zabezpečovania starostlivosti o maloletú ponechať ju aj naďalej v starostlivosti CDR Martin, kde sa v súčasnosti nachádza, a kde jej je poskytovaná náležitá 24-hodinová opatrovateľské a ošetrovateľská starostlivosť. Poučenie: Proti výroku I. tohto uznesenia odvolanie nie je prípustné. Proti výroku II. tohto uznesenia možno podať odvolanie do 15 dní odo dňa jeho doručenia na Krajský súd v Prešove prostredníctvom Okresného súdu Poprad, písomne. (§ 357 písm. d) CSP)</w:t>
      </w:r>
    </w:p>
    <w:p>
      <w:r>
        <w:t>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V zmysle § 367 ods. 4 CMP výrok II. tohto uznesenia je vykonateľný vyhotovením uznesenia.</w:t>
      </w:r>
    </w:p>
    <w:p/>
    <w:p>
      <w:r>
        <w:t>Zdroj: KAUZIS.SK – https://www.kauzis.sk/judikatura/r/ECLI:SK:OSPP:2026:8726200419.2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