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14P/38/2026 z 4. 8. 2026</w:t>
      </w:r>
    </w:p>
    <w:p>
      <w:r>
        <w:t>Uznesenie Okresného súdu Poprad z 4. augusta 2026, sp. zn. 14P/38/2026, ECLI:SK:OSPP:2026:8726200835.2</w:t>
      </w:r>
    </w:p>
    <w:p>
      <w:r>
        <w:t>Súd: Okresný súd Poprad</w:t>
      </w:r>
    </w:p>
    <w:p>
      <w:r>
        <w:t>Spisová značka: 14P/38/2026</w:t>
      </w:r>
    </w:p>
    <w:p>
      <w:r>
        <w:t>ECLI: ECLI:SK:OSPP:2026:8726200835.2</w:t>
      </w:r>
    </w:p>
    <w:p>
      <w:r>
        <w:t>Dátum vydania: 4. 8. 2026</w:t>
      </w:r>
    </w:p>
    <w:p>
      <w:r>
        <w:t>Forma: Uznesenie</w:t>
      </w:r>
    </w:p>
    <w:p>
      <w:pPr>
        <w:pStyle w:val="Heading2"/>
      </w:pPr>
      <w:r>
        <w:t>Text rozhodnutia</w:t>
      </w:r>
    </w:p>
    <w:p>
      <w:r>
        <w:t>Súd: Spisová značka: Identifikačné číslo súdneho spisu: Dátum vydania rozhodnutia: Meno a priezvisko sudcu, VSÚ: ECLI:</w:t>
      </w:r>
    </w:p>
    <w:p>
      <w:r>
        <w:t>Okresný súd Poprad 14P/38/2026 8726200835 04. 08. 2026 JUDr. Marián Furman ECLI:SK:OSPP:2026:8726200835.2</w:t>
      </w:r>
    </w:p>
    <w:p>
      <w:r>
        <w:t>Uznesenie Okresný súd Poprad vo veci starostlivosti súdu o maloleté dieťa: A. B., nar. XX.XX.XXXX, bytom C. XXXX/XX, XXX XX D., zastúpené kolíznym opatrovníkom: Úrad práce, sociálnych vecí a rodiny Poprad, dieťa rodičov – matka: neb. E. F., nar. XX.XX.XXXX, zomr. XX.XX.XXXX, naposledy bytom C. XXXX/ XX, XXX XX D. a otec: A. B., nar. XX.XX.XXXX, bytom D. XX, XXX XX D., o zvýšenie výživného na maloleté dieťa, takto rozhodol: I. Konanie z a s t a v u j e. II. Žiaden z účastníkov n e m á n á r o k na náhradu trov konania. odôvodnenie: 1. Tunajšiemu súdu bol dňa 03.03.2026 doručený návrh, ktorým sa matka maloletého dieťaťa domáhala zvýšenia výživného na maloleté dieťa. 2. Lustráciou v Registri obyvateľov Slovenskej republiky mal súd za preukázané, že matka maloletého dieťaťa, E. F., nar. XX.XX.XXXX zomrela, a to dňa 23.07.2026. 3. Podľa § 2 ods. 1 zákona č. 161/2015 Z. z. Civilný mimosporový poriadok v znení neskorších predpisov (ďalej len „CMP“), na konania podľa tohto zákona sa použijú ustanovenia Civilného sporového poriadku, ak tento zákon neustanovuje inak. 4. Podľa § 161 ods. 1 zákona č. 160/2015 Z. z. Civilný sporový poriadok v znení neskorších predpisov (ďalej len „CSP“), ak tento zákon neustanovuje inak, súd kedykoľvek počas konania prihliada na to, či sú splnené podmienky, za ktorých môže konať a rozhodnúť (ďalej len „procesné podmienky"). 5. Podľa § 161 ods. 2 CSP, ak ide o nedostatok procesnej podmienky, ktorý nemožno odstrániť, súd konanie zastaví. 6. Podľa § 61 CSP, procesnú subjektivitu má ten, kto má spôsobilosť na práva a povinnosti; inak len ten, komu ju zákon priznáva. 7. Podľa § 62 CSP, ak strana nemá procesnú subjektivitu, súd konanie zastaví. 8. Podľa § 63 ods. 1 CSP, ak strana zomrie počas konania skôr, ako sa konanie právoplatne skončí, súd posúdi podľa povahy sporu, či má konanie zastaviť, alebo či v ňom môže pokračovať. 9.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w:t>
      </w:r>
    </w:p>
    <w:p>
      <w:r>
        <w:t>10. Podľa § 7 ods. 1 zákona č. 40/1964 Zb. Občiansky zákonník v znení neskorších predpisov (ďalej len „OZ“), spôsobilosť fyzickej osoby mať práva a povinnosti vzniká narodením. Túto spôsobilosť má aj počaté dieťa, ak sa narodí živé. 11. Podľa § 7 ods. 2 OZ, smrťou táto spôsobilosť zanikne. Ak smrť nemožno preukázať predpísaným spôsobom, súd fyzickú osobu vyhlási za mŕtvu, ak zistí jej smrť inak. Za mŕtvu súd vyhlási aj nezvestnú fyzickú osobu, ak so zreteľom na všetky okolnosti možno usúdiť, že už nežije. 12. V danom prípade mal súd za preukázané, že matka maloletého dieťaťa dňa 23.07.2026, t. j. po začatí konania zomrela, čím stratila spôsobilosť byť účastníkom konania, teda procesnú subjektivitu. Nakoľko účastník konania zomrel skôr ako sa vo veci právoplatne rozhodlo, nejedná sa o majetkový spor, ale o konanie o zvýšenie výživného na maloleté dieťa, ktoré však nebolo doposiaľ právoplatne skončené, súd na základe straty procesnej subjektivity matky maloletého dieťaťa posúdil, že nie je možné v konaní objektívne pokračovať, a preto konanie zastavil. 13. O trovách konania súd rozhodol podľa § 52 CMP.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https://www.kauzis.sk/judikatura/r/ECLI:SK:OSPP:2026:8726200835.2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