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Poprad sp. zn. 15P/29/2026 z 15. 4. 2026</w:t>
      </w:r>
    </w:p>
    <w:p>
      <w:r>
        <w:t>Uznesenie Okresného súdu Poprad z 15. apríla 2026, sp. zn. 15P/29/2026, ECLI:SK:OSPP:2026:8726200875.2</w:t>
      </w:r>
    </w:p>
    <w:p>
      <w:r>
        <w:t>Súd: Okresný súd Poprad</w:t>
      </w:r>
    </w:p>
    <w:p>
      <w:r>
        <w:t>Spisová značka: 15P/29/2026</w:t>
      </w:r>
    </w:p>
    <w:p>
      <w:r>
        <w:t>ECLI: ECLI:SK:OSPP:2026:8726200875.2</w:t>
      </w:r>
    </w:p>
    <w:p>
      <w:r>
        <w:t>Dátum vydania: 15. 4. 2026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Poprad 15P/29/2026 8726200875 15. 04. 2026 JUDr. Dagmar Soliarová ECLI:SK:OSPP:2026:8726200875.2</w:t>
      </w:r>
    </w:p>
    <w:p>
      <w:r>
        <w:t>Uznesenie Okresný súd Poprad, s právnej veci starostlivosti súdu o mal. dieťa: A. B., nar. XX.XX.XXXX, bytom ako matka, dieťa rodičov: otec/navrhovateľ: C. B., nar. XX.XX.XXXX, bytom D. XXX, XXX XX E., B. F. a matka/odporkyňa: G. H., bytom I., F. XXX/X, v konaní na návrh otca o nariadenie neodkladného opatrenia vo veci mal. dieťaťa a úpravy styku s mal. dieťaťom, takto rozhodol: O d m i e t a podanie vo veci samej doručené Okresnému súdu Poprad dňa 03.03.2026. odôvodnenie: Navrhovateľ podal na tunajšom súde dňa 03.03.2026 návrh voči odporkyni o nariadenie neodkladného opatrenia vo veci mal. dieťaťa. Návrh nebol riadne podpísaný, chýbal údaj o dátume narodenia matky – odporkyne mal. dieťa a k návrhu navrhovateľ nepripojil nijaké listinné dôkazy. 2. Keďže návrh na začatie konania neobsahoval zákonom predpísané náležitosti, súd uznesením č. k. 15P/29/2026-6 zo dňa 10.03.2026, uložil navrhovateľovi povinnosť doplniť a opraviť návrh a zároveň uviedol, ako treba opravu a doplnenie vykonať v lehote 10 dní od doručenia uznesenia s poučením o možnosti odmietnutia podania. Navrhovateľ si súdnu zásielku prevzal, avšak v súdom určenej lehote podanie doručené súdu dňa 03.03.2026 nedoplnil. 3. Podľa § 2 ods. 2 zákona č. 161/2015 Z.z. Civilný mimosporový poriadok (ďalej „CMP“), na konania podľa tohto zákona sa použijú ustanovenia Civilného sporového poriadku, ak tento zákon neustanovuje inak. 4. Podľa § 129 ods. 1 zákona č. 160/2015 Z.z. Civilný sporový poriadok (ďalej „CSP“), ak ide o podanie vo veci samej alebo návrh na nariadenie neodkladného opatrenia alebo zabezpečovacieho opatrenia, z ktorého nie je zrejmé, čoho sa týka a čo sa ním sleduje, alebo ide o podanie neúplné alebo nezrozumiteľné, súd vyzve toho, kto podanie urobil, aby podanie doplnil alebo opravil v lehote, ktorá nemôže byť kratšia ako desať dní. 5. Podľa § 129 ods. 2 CSP, v uznesení podľa odseku 1 súd uvedie, v čom je podanie neúplné alebo nezrozumiteľné a ako ho treba doplniť alebo opraviť a poučí o možnosti podanie odmietnuť. 6. Podľa § 129 ods. 3 CSP, ak sa v lehote určenej súdom podanie nedoplní alebo neopraví, súd podanie odmietne; to neplatí, ak pre uvedený nedostatok možno v konaní pokračovať. 7. Podľa § 129 ods. 4 CSP, ak sa podanie opraví alebo doplní v celom rozsahu v súlade s výzvou podľa odseku 1 najneskôr do uplynutia lehoty na podanie odvolania proti uzneseniu o odmietnutí podania, o odvolaní proti tomuto uzneseniu môže rozhodnúť súd, ktorý ho vydal.</w:t>
      </w:r>
    </w:p>
    <w:p>
      <w:r>
        <w:t>8. Podanie, ktoré nemá zákonom predpísané osobitné náležitosti sa posudzuje podľa konkrétnych okolností veci, ktorej sa podanie týka a v súlade s minimálnym štandardom náležitostí každého podania tak, ako sú uvedené v § 127 ods. 1 CSP. Pri takomto podaní sa skúma predovšetkým jeho úplnosť a zrozumiteľnosť ako vlastnosti písomného prejavu zameraného na určitý účel v súdnom konaní. Navrhovateľ podanie vo veci samej nedoplnil tak, aby súd mohol o tomto podaní rozhodnúť. Civilné mimosporové konanie od svojho začiatku do právoplatného ukončenia je upravené Civilným mimosporovým poriadkom a Civilným sporovým poriadkom, t. j. právnymi predpismi upravujúcimi práva a povinnosti strán v konaní, postup súdu, a teda môže sa uskutočňovať len voči stranám konania, resp. účastníkom konania, ktoré sú označené v žalobe ako „žalobca“ a „žalovaný“, resp. v návrhu ako navrhovateľ a odporca a len s týmito osobami súd môže konať s tým, že musia byť splnené ešte ďalšie procesné podmienky, ktorými sú procesná subjektivita, procesná spôsobilosť, ktoré v danom prípade absentujú. 9. Keďže navrhovateľ svoje podanie nedoplnil, t. j. neoznačil riadne účastníkov konania, nepredložila súdu žiadne dôkazy v súlade s uznesením súdu, a hlavne návrh riadne nepodpísal, podanie navrhovateľa je zmätočné a nejasné a pre tento nedostatok nemožno v konaní pokračovať, súd podanie doručené súdu dňa 03.03.2026 týmto uznesením odmietol. Poučenie: Proti tomuto uzneseniu je možné podať odvolanie do 15 dní od jeho doručenia na tomto súde ku Krajskému súdu v Prešove v 2 vyhotoveniach. V odvolaní sa popri všeobecných náležitostiach podania (§ 127 CSP) uvedie, proti ktorému rozhodnutiu smeruje, v akom rozsahu sa napáda, z akých dôvodov sa rozhodnutie považuje za nesprávne (odvolacie dôvody) a čoho sa odvolateľ domáha (odvolací návrh). Rozsah, v akom sa rozhodnutie napáda, môže odvolateľ rozšíriť len do uplynutia lehoty na podanie odvolania.</w:t>
      </w:r>
    </w:p>
    <w:p/>
    <w:p>
      <w:r>
        <w:t>Zdroj: KAUZIS.SK – https://www.kauzis.sk/judikatura/r/ECLI:SK:OSPP:2026:8726200875.2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