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24P/50/2026 z 14. 7. 2026</w:t>
      </w:r>
    </w:p>
    <w:p>
      <w:r>
        <w:t>Rozsudok Okresného súdu Poprad z 14. júla 2026, sp. zn. 24P/50/2026, ECLI:SK:OSPP:2026:8726201002.2</w:t>
      </w:r>
    </w:p>
    <w:p>
      <w:r>
        <w:t>Súd: Okresný súd Poprad</w:t>
      </w:r>
    </w:p>
    <w:p>
      <w:r>
        <w:t>Spisová značka: 24P/50/2026</w:t>
      </w:r>
    </w:p>
    <w:p>
      <w:r>
        <w:t>ECLI: ECLI:SK:OSPP:2026:8726201002.2</w:t>
      </w:r>
    </w:p>
    <w:p>
      <w:r>
        <w:t>Dátum vydania: 14.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24P/50/2026 8726201002 14. 07. 2026 JUDr. Dušan Miškovčík ECLI:SK:OSPP:2026:8726201002.2</w:t>
      </w:r>
    </w:p>
    <w:p>
      <w:r>
        <w:t>ROZSUDOK V MENE SLOVENSKEJ REPUBLIKY 2 24P/50/2026 Okresný súd Poprad v konaní pred sudcom JUDr. Dušanom Miškovčíkom v právnej veci starostlivosti súdu o maloleté deti: 1/ A. B., narodená XX.XX.XXXX, 2/ C. B., narodená XX.XX.XXXX, 3/ D. B., narodený XX.XX.XXXX, 4/ E. B., narodená XX.XX.XXXX všetci trvale bytom XXX XX F. XXX, v zastúpení opatrovníkom Úradom práce, sociálnych vecí a rodiny Kežmarok, deti rodičov- matky: G. B., narodená XX.XX.XXXX, trvale bytom XXX XX F. XXX a otca: D. H., narodený XX.XX.XXXX, trvale bytom G. I. J. XX, za účasti Centra pre deti a rodiny Medzev, so sídlom C. XXX/XX, B., o návrhu matky na zrušenie výchovného opatrenia, takto rozhodol: 2</w:t>
      </w:r>
    </w:p>
    <w:p>
      <w:r>
        <w:t>24P/50/2026</w:t>
      </w:r>
    </w:p>
    <w:p>
      <w:r>
        <w:t>I. Zrušuje výchovné opatrenie nariadené nad maloletými A. B., nar. XX.XX.XXXX, C. B., nar. XX.XX.XXXX, D. B., nar. XX.XX.XXXX, E. B., nar. XX.XX.XXXX rozsudkom Okresného súdu Poprad zo dňa 09.01.2026, číslo konania 24P/69/2025 – 49. II. Žiaden z účastníkov nemá nárok na náhradu trov konania. odôvodnenie: 2</w:t>
      </w:r>
    </w:p>
    <w:p>
      <w:r>
        <w:t>24P/50/2026</w:t>
      </w:r>
    </w:p>
    <w:p>
      <w:r>
        <w:t>1.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(ďalej len ,,CSP“) písomné vyhotovenie rozsudku nemusí obsahovať odôvodnenie, ak je na pojednávaní vyhlásený rozsudok za prítomnosti všetkých strán alebo ich zástupcov, ktorí sa vzdajú odvolania.</w:t>
      </w:r>
    </w:p>
    <w:p>
      <w:r>
        <w:t>3.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Poučenie: 2</w:t>
      </w:r>
    </w:p>
    <w:p>
      <w:r>
        <w:t>24P/50/2026</w:t>
      </w:r>
    </w:p>
    <w:p>
      <w:r>
        <w:t>Proti tomuto rozsudku v súlade s § 368 CSP v spojení s § 2 CMP nie je možné podať odvolanie, nakoľko sa účastníci konania práva podať odvolanie po vyhlásení rozsudku výslovne vzdali do zápisnice súdu.</w:t>
      </w:r>
    </w:p>
    <w:p/>
    <w:p>
      <w:r>
        <w:t>Zdroj: KAUZIS.SK – https://www.kauzis.sk/judikatura/r/ECLI:SK:OSPP:2026:8726201002.2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