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25C/19/2026 z 20. 5. 2026</w:t>
      </w:r>
    </w:p>
    <w:p>
      <w:r>
        <w:t>Uznesenie Okresného súdu Poprad z 20. mája 2026, sp. zn. 25C/19/2026, ECLI:SK:OSPP:2026:8726201020.2</w:t>
      </w:r>
    </w:p>
    <w:p>
      <w:r>
        <w:t>Súd: Okresný súd Poprad</w:t>
      </w:r>
    </w:p>
    <w:p>
      <w:r>
        <w:t>Spisová značka: 25C/19/2026</w:t>
      </w:r>
    </w:p>
    <w:p>
      <w:r>
        <w:t>ECLI: ECLI:SK:OSPP:2026:8726201020.2</w:t>
      </w:r>
    </w:p>
    <w:p>
      <w:r>
        <w:t>Dátum vydania: 20. 5. 2026</w:t>
      </w:r>
    </w:p>
    <w:p>
      <w:r>
        <w:t>Forma: Uznesenie</w:t>
      </w:r>
    </w:p>
    <w:p>
      <w:pPr>
        <w:pStyle w:val="Heading2"/>
      </w:pPr>
      <w:r>
        <w:t>Text rozhodnutia</w:t>
      </w:r>
    </w:p>
    <w:p>
      <w:r>
        <w:t>Súd: Spisová značka: Identifikačné číslo súdneho spisu: Dátum vydania rozhodnutia: Meno a priezvisko sudcu, VSÚ: ECLI:</w:t>
      </w:r>
    </w:p>
    <w:p>
      <w:r>
        <w:t>Okresný súd Poprad 25C/19/2026 8726201020 20. 05. 2026 JUDr. Diana Priščáková ECLI:SK:OSPP:2026:8726201020.2</w:t>
      </w:r>
    </w:p>
    <w:p>
      <w:r>
        <w:t>Uznesenie Okresný súd Poprad v spore žalobkyne: A. B., nar. XX.XX.XXXX, bytom C. XXX/XX, XXX XX D. E., právne zast. F. G. B., advokát, so sídlom Nám. sv. Egídia 29/69, 058 01 Poprad, IČO: 37 789 414, proti žalovaným: 1/ F. D., nar. XX.XX.XXXX, bytom G. H. XXXX/X, XXX XX I., 2/ F. D., nar. XX.XX.XXXX, bytom G. H. XXXX/X, XXX XX I., o odstránenie neoprávnene zriadeného oplotenia, o navrátenie do pôvodného stavu a o zdržanie sa akéhokoľvek neoprávneného zásahu s príslušenstvom, takto rozhodol: I. Súd konanie</w:t>
      </w:r>
    </w:p>
    <w:p>
      <w:r>
        <w:t>z a s t a v u j e.</w:t>
      </w:r>
    </w:p>
    <w:p>
      <w:r>
        <w:t>II. Žiadnej zo sporových strán náhradu trov konania</w:t>
      </w:r>
    </w:p>
    <w:p>
      <w:r>
        <w:t>n e p r i z n á v a.</w:t>
      </w:r>
    </w:p>
    <w:p>
      <w:r>
        <w:t>odôvodnenie: 1. Žalobkyňa sa žalobou doručenou Okresnému súdu Poprad dňa 12.03.2026 domáhala vydania rozhodnutia, ktorým by súd uložil žalovaným 1/ a 2/ povinnosť odstrániť neoprávnene zriadené oplotenie vrátane všetkých jeho stavebných súčastí, ktoré sa nachádza na pozemku v jej výlučnom vlastníctve, a to pozemok parc. č. KN-C 240/1 o výmere 492 m2, druh pozemku: záhrada, zapísanom na LV č. XXX, katastrálne územie D. E., obec D. E., okres I., a súčasne povinnosť vybudovať nové oplotenie na hranici pozemkov parc. č. KN-C 241/1 o výmere 444 m2, druh pozemku: zastavaná plocha a nádvorie, parc. č. KN-C 241/2 o výmere 99 m2, druh pozemku: zastavaná plocha a nádvorie, ktoré sú zapísané na LV č. XXXX, katastrálne územie D. E., obec D. E., okres I., s pozemkom parc. č. KN-C 240/1 o výmere 492 m2, druh pozemku: záhrada, zapísanom na LV č. XXX, katastrálne územie D. E., obec D. E., J. I., ktorá je vyznačená Vytyčovacím náčrtom zo dňa 21.01.2016, ktorý vyhotovil K. L. J., a to do 15 dní od právoplatnosti rozsudku, s tým, že keď túto povinnosť žalovaní 1/ a 2/ nesplnia v určenej lehote je oprávnená zabezpečiť odstránenie oplotenia na ich náklady; ďalej, aby uložil žalovaným 1/ a 2/ povinnosť uviesť pozemok parc. č. KN-C 240/1 o výmere 492 m2, druh pozemku: záhrada, zapísanom na LV č. XXX, katastrálne územie D. E., obec D. E., J. I., do pôvodného stavu; zároveň, aby uložil žalovaným 1/ a 2/ povinnosť zdržať sa akéhokoľvek neoprávneného zásahu do vlastníckeho práva k pozemkom parc. č. KN-C 240/1 o výmere 492 m2, druh pozemku: záhrada, parc. č. KN-C 240/2, o výmere 147 m2, druh pozemku: zastavaná plocha a nádvorie, zapísaných na LV č. XXX, katastrálne územie D. E., obec D. E., okres I. a priznal jej náhradu trov konania v plnom rozsahu. 2. Súčasťou podanej žaloby bola aj žiadosť žalobkyne o oslobodenie od zaplatenia súdneho poplatku z dôvodu, že jej majetkové pomery v súčasnosti neumožňujú uhradiť súdny poplatok, o ktorej rozhodol Okresný súd I. uznesením č. k. XXX/XX/XXXX - 32 zo dňa 10.04.2026, právoplatným dňa 07.05.2026 tak, že priznal žalobkyni oslobodenie od platenia súdnych poplatkov vo výške 50%. 3. Následne, súd výzvou č. k. XXX/XX/XXXX - 37 zo dňa 16.04.2026 vyzval žalobkyňu na zaplatenie súdneho poplatku za podanú žalobu vo výške 185,- eur v lehote 10 dní od doručenia výzvy s poučením, že ak poplatok nebude v určenej lehote zaplatený, tak súd konanie zastaví. Právnemu zástupcovi</w:t>
      </w:r>
    </w:p>
    <w:p>
      <w:r>
        <w:t>žalobkyne bola výzva doručená do jeho elektronickej schránky dňa 21.04.2026, pričom žalobkyňa v lehote určenej súdom súdny poplatok za podanú žalobu nezaplatila. 4. Podľa § 10 ods. 1 zákona č. 71/1992 Zb. o súdnych poplatkoch a poplatku za výpis z registra trestov v účinnom znení (ďalej len ,,zákon o súdnych poplatkoch“), ak nebol zaplatený poplatok splatný podaním žaloby, návrhu na začatie konania, dovolania alebo kasačnej sťažnosti,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14 ods. 1 zákona o súdnych poplatkoch, ak tento zákon neustanovuje inak, na konanie vo veciach poplatkov sa primerane použijú ustanovenia Civilného sporového poriadku okrem § 357 písm. a). 6. Podľa § 14 ods. 3 zákona o súdnych poplatkoch, v sťažnosti proti rozhodnutiu o zastavení súdneho konania pre nezaplatenie súdneho poplatku nemožno namietať skutočnosti, ktoré nastali po uplynutí lehoty na zaplatenie súdneho poplatku. 7.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8. Súd vo veci konanie nezačal a nakoľko žalobkyňa bola o následkoch nezaplatenia súdneho poplatku vo výzve náležite poučená, tak súd podľa citovaného zákonného ustanovenia výrokom I. tohto uznesenia konanie zastavil. 9. Podľa § 255 ods. 1 zákona č. 160/2015 Z. z. Civilného sporového poriadku v účinnom znení (ďalej len „Civilný sporový poriadok“), súd prizná strane náhradu trov konania podľa pomeru úspechu vo veci. 10. Podľa § 256 ods. 1 Civilného sporového poriadku, ak strana procesne zavinila zastavenie konania, súd prizná náhradu trov konania protistrane. 11. Nakoľko žalobkyňa napriek výzve súdu súdny poplatok za žalobu nezaplatila, má súd za to, že zavinila zastavenie konania. Zo súdneho spisu vyplýva, že žalovaným 1/ a 2/ doposiaľ nebola žaloba ani doručená, a preto im v danom štádiu konania žiadne účelne vynaložené trovy nevznikli. Z uvedeného dôvodu, tak súd o trovách konania rozhodol II. výrokom tohto uznesenia tak, že žiadnej zo sporových strán náhradu trov konania nepriznal. Poučenie: Proti tomuto uzneseniu je prípustná sťažnosť. Sťažnosť len proti dôvodom uznesenia nie je prípustná. Sťažnosť môže podať ten, v koho neprospech bolo uznesenie vydané v lehote 15 dní od doručenia uznesenia na súde, ktorý napadnuté uznesenie vydal. O sťažnosti rozhoduje súd prvej inštancie spravidla bez nariadenia pojednávania. V sťažnosti sa popri všeobecných náležitostiach podania uvedie, proti ktorému uzneseniu smeruje, v čom sa postup alebo uznesenie súdu považuje za nesprávne a čoho sa sťažovateľ domáha. V sťažnosti proti rozhodnutiu o zastavení súdneho konania pre nezaplatenie súdneho poplatku nemožno namietať skutočnosti, ktoré nastali po uplynutí lehoty na zaplatenie súdneho poplatku.</w:t>
      </w:r>
    </w:p>
    <w:p/>
    <w:p>
      <w:r>
        <w:t>Zdroj: KAUZIS.SK – https://www.kauzis.sk/judikatura/r/ECLI:SK:OSPP:2026:8726201020.2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