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Poprad sp. zn. 24P/56/2026 z 2. 6. 2026</w:t>
      </w:r>
    </w:p>
    <w:p>
      <w:r>
        <w:t>Rozsudok Okresného súdu Poprad z 2. júna 2026, sp. zn. 24P/56/2026, ECLI:SK:OSPP:2026:8726201232.4</w:t>
      </w:r>
    </w:p>
    <w:p>
      <w:r>
        <w:t>Súd: Okresný súd Poprad</w:t>
      </w:r>
    </w:p>
    <w:p>
      <w:r>
        <w:t>Spisová značka: 24P/56/2026</w:t>
      </w:r>
    </w:p>
    <w:p>
      <w:r>
        <w:t>ECLI: ECLI:SK:OSPP:2026:8726201232.4</w:t>
      </w:r>
    </w:p>
    <w:p>
      <w:r>
        <w:t>Dátum vydania: 2. 6. 2026</w:t>
      </w:r>
    </w:p>
    <w:p>
      <w:r>
        <w:t>Forma: Rozsudok</w:t>
      </w:r>
    </w:p>
    <w:p>
      <w:r>
        <w:t>Oblasť práva: Rodinné právo, Rodinné právo</w:t>
      </w:r>
    </w:p>
    <w:p>
      <w:pPr>
        <w:pStyle w:val="Heading2"/>
      </w:pPr>
      <w:r>
        <w:t>Text rozhodnutia</w:t>
      </w:r>
    </w:p>
    <w:p>
      <w:r>
        <w:t>Súd: Spisová značka: Identifikačné číslo súdneho spisu: Dátum vydania rozhodnutia: Meno a priezvisko sudcu, VSÚ: ECLI:</w:t>
      </w:r>
    </w:p>
    <w:p>
      <w:r>
        <w:t>Okresný súd Poprad 24P/56/2026 8726201232 02. 06. 2026 JUDr. Dušan Miškovčík ECLI:SK:OSPP:2026:8726201232.4</w:t>
      </w:r>
    </w:p>
    <w:p>
      <w:r>
        <w:t>ROZSUDOK V MENE SLOVENSKEJ REPUBLIKY 24P/56/2026 Okresný súd Poprad v konaní pred sudcom JUDr. Dušanom Miškovčíkom v právnej veci starostlivosti súdu o maloletého A. B., nar. XX. XX. XXXX, trvale bytom ako matka, zastúpeného procesným opatrovníkom: Úradom práce, sociálnych vecí a rodiny Kežmarok, dieťa rodičov – matky C. B., D. B., nar. XX. XX. XXXX, trvale bytom E. B., F. XXXX/XX, a otca G. B., nar. XX. XX. XXXX, trvale bytom E. B., F. XXXX/XX, t. č. H., I. XXXX/XX, o návrhu matky na úpravu rodičovských práv a povinností rodičov k maloletému dieťaťu, takto rozhodol: 24P/56/2026 I. S c h v a ľ u j e rodičovskú dohodu v nasledovnom znení: Maloletý A. B., nar. XX. XX. XXXX s a z v e r u j e do osobnej starostlivosti matky. Obaja rodičia s ú o p r á v n e n í a p o v i n n í maloletého zastupovať v bežných veciach a spravovať jeho majetok. Otec s a z a v ä z u j e prispievať na výživu mal. A. sumou 150,- eur mesačne, vždy do 15. dňa v mesiaci vopred matke, odo dňa doručenia tohto rozhodnutia osobe povinnej z vyživovacej povinnosti. Styk otca s maloletým s a n e u p r a v u j e. II. Žiaden z účastníkov n e m á n á r o k na náhradu trov konania. odôvodnenie: 24P/56/2026 1. Podľa § 2 ods. 1 a 2 zákona č. 161/2015 Z. z. Civilného mimosporového poriadku v znení neskorších predpisov (ďalej len ,,CMP“) na konania podľa tohto zákona sa použijú ustanovenia Civilného sporového poriadku, ak tento zákon neustanovuje inak. Na účely tohto zákona sa pojmy žaloba, strana a spor vykladajú ako návrh na začatie konania, účastník konania (ďalej len „účastník“) a konanie podľa tohto zákona, ak z povahy veci nevyplýva inak. 2. Podľa § 221 písm. a) zákona č. 160/2015 Z. z. Civilného sporového poriadku v znení neskorších predpisov (ďalej len ,,CSP“) písomné vyhotovenie rozsudku nemusí obsahovať odôvodnenie, ak je na</w:t>
      </w:r>
    </w:p>
    <w:p>
      <w:r>
        <w:t>pojednávaní vyhlásený rozsudok za prítomnosti všetkých strán alebo ich zástupcov, ktorí sa vzdajú odvolania. 3. S poukazom na vyššie citované zákonné ustanovenia písomné vyhotovenie rozsudku neobsahuje odôvodnenie, keďže rozsudok bol vyhlásený na pojednávaní za prítomnosti všetkých účastníkov, ktorí sa práva na podanie odvolania proti rozsudku písomne vzdali. Poučenie: 24P/56/2026 Proti tomuto rozsudku v súlade s § 368 CSP v spojení s § 2 CMP nie je možné podať odvolanie, nakoľko sa účastníci konania práva podať odvolanie po vyhlásení rozsudku výslovne vzdali do zápisnice súdu. Podľa § 44 CMP, rozsudky o výživnom sú vykonateľné doručením. Ak povinný dobrovoľne nesplní, čo mu ukladá vykonateľné rozhodnutie, oprávnený môže podať návrh na vykonanie exekúcie podľa zákona č. 233/1995 Z. z. o súdnych exekútoroch a exekučnej činnosti (Exekučný poriadok) a o zmene a doplnení ďalších zákonov. Ak povinný dobrovoľne nesplní, čo mu ukladá vykonateľné rozhodnutie, ktorým bola upravená starostlivosť o maloletého, styk s maloletým alebo iná ako peňažná povinnosť vo vzťahu k maloletému, oprávnený môže podať návrh na nariadenie súdneho výkonu rozhodnutia.</w:t>
      </w:r>
    </w:p>
    <w:p/>
    <w:p>
      <w:r>
        <w:t>Zdroj: KAUZIS.SK – https://www.kauzis.sk/judikatura/r/ECLI:SK:OSPP:2026:8726201232.4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