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15P/38/2026 z 27. 5. 2026</w:t>
      </w:r>
    </w:p>
    <w:p>
      <w:r>
        <w:t>Uznesenie Okresného súdu Poprad z 27. mája 2026, sp. zn. 15P/38/2026, ECLI:SK:OSPP:2026:8726201333.2</w:t>
      </w:r>
    </w:p>
    <w:p>
      <w:r>
        <w:t>Súd: Okresný súd Poprad</w:t>
      </w:r>
    </w:p>
    <w:p>
      <w:r>
        <w:t>Spisová značka: 15P/38/2026</w:t>
      </w:r>
    </w:p>
    <w:p>
      <w:r>
        <w:t>ECLI: ECLI:SK:OSPP:2026:8726201333.2</w:t>
      </w:r>
    </w:p>
    <w:p>
      <w:r>
        <w:t>Dátum vydania: 27. 5. 2026</w:t>
      </w:r>
    </w:p>
    <w:p>
      <w:r>
        <w:t>Forma: Uznesenie</w:t>
      </w:r>
    </w:p>
    <w:p>
      <w:pPr>
        <w:pStyle w:val="Heading2"/>
      </w:pPr>
      <w:r>
        <w:t>Text rozhodnutia</w:t>
      </w:r>
    </w:p>
    <w:p>
      <w:r>
        <w:t>Súd: Spisová značka: Identifikačné číslo súdneho spisu: Dátum vydania rozhodnutia: Meno a priezvisko sudcu, VSÚ: ECLI:</w:t>
      </w:r>
    </w:p>
    <w:p>
      <w:r>
        <w:t>Okresný súd Poprad 15P/38/2026 8726201333 27. 05. 2026 JUDr. Dagmar Soliarová ECLI:SK:OSPP:2026:8726201333.2</w:t>
      </w:r>
    </w:p>
    <w:p>
      <w:r>
        <w:t>Uznesenie Okresný súd Poprad, vo veci starostlivosti o maloleté dieťa: meno neuvedené A., nar. XX.X.XXXX, bytom ako matka, zast. kolíznym opatrovníkom: Úradom práce, sociálnych vecí a rodiny Poprad, dieťa rodičov - matka: B. A., nar. XX.X.XXXX, bytom C. XXX/X, D., a otec: E. A., nar. XX.XX.XXXX, bytom F. XX, v konaní o určenie mena, takto rozhodol: I. Súd konanie z a s t a v u j e . Žiaden z účastníkov n e m á nárok na náhradu trov konania. odôvodnenie: 1. Podľa § 221 Civilného sporového poriadku,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Civilného sporového poriadku v spojení s ust. § 2 ods. 1 Civilného mimosporového poriadku písomné vyhotovenie tohto rozsudku neobsahuje odôvodnenie. 3. Podľa § 234 ods. 2 Civilného sporového poriadku, ak nie je ďalej ustanovené inak, použijú sa na uznesenie primerane ustanovenia o rozsudku. 4. O trovách konania rozhodol podľa § 52 Civilného mimosporového poriadku. Poučenie: Proti tomuto uzneseniu odvolanie nie je prípustné, pretože účastníci konania sa tohto práva po vyhlásení uznesenia vzdali písomne do zápisnice o pojednávaní (§ 368 CSP).</w:t>
      </w:r>
    </w:p>
    <w:p/>
    <w:p>
      <w:r>
        <w:t>Zdroj: KAUZIS.SK – https://www.kauzis.sk/judikatura/r/ECLI:SK:OSPP:2026:8726201333.2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