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10Ps/11/2026 z 5. 6. 2026</w:t>
      </w:r>
    </w:p>
    <w:p>
      <w:r>
        <w:t>Uznesenie Okresného súdu Poprad z 5. júna 2026, sp. zn. 10Ps/11/2026, ECLI:SK:OSPP:2026:8726201588.2</w:t>
      </w:r>
    </w:p>
    <w:p>
      <w:r>
        <w:t>Súd: Okresný súd Poprad</w:t>
      </w:r>
    </w:p>
    <w:p>
      <w:r>
        <w:t>Spisová značka: 10Ps/11/2026</w:t>
      </w:r>
    </w:p>
    <w:p>
      <w:r>
        <w:t>ECLI: ECLI:SK:OSPP:2026:8726201588.2</w:t>
      </w:r>
    </w:p>
    <w:p>
      <w:r>
        <w:t>Dátum vydania: 5. 6.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10Ps/11/2026 8726201588 05. 06. 2026 JUDr. František Krasňan ECLI:SK:OSPP:2026:8726201588.2</w:t>
      </w:r>
    </w:p>
    <w:p>
      <w:r>
        <w:t>Uznesenie Okresný súd Poprad vo veci opatrovanca: A. B., nar. XX.XX.XXXX, trvale bytom C. XXX/XX, XXX XX D., zast. procesným opatrovníkom: E. A. F., vyššia súdna úradníčka Okresného súdu Poprad, v konaní začatom na návrh opatrovníka: G. B., nar. XX.XX.XXXX, trvale bytom C. XXX/XX, XXX XX D., o schválenie právneho úkonu takto rozhodol: I. Súd konanie</w:t>
      </w:r>
    </w:p>
    <w:p>
      <w:r>
        <w:t>zastavuje.</w:t>
      </w:r>
    </w:p>
    <w:p>
      <w:r>
        <w:t>II. Žiaden z účastníkov nemá nárok na náhradu trov konania. odôvodnenie: 1. Tunajšiemu súdu bol dňa 21.04.2026 doručený návrh navrhovateľky - opatrovníčky G. B., ktorá žiadala schváliť právny úkon v mene opatrovanca spočívajúci v predaji motorového vozidla. 2. Na pojednávaní dňa 05.06.2026 navrhovateľka G. B. vzala návrh späť a žiadala konanie zastaviť z dôvodu, že kúpnou zmluvou ešte nedisponuje. 3. Po späťvzatí návrhu dňa 26.06.2026 doručila súdu navrhovateľka kúpnu zmluvu, pričom v zastavovanom konaní už nemožno pokračovať a preto bude potrebné, aby navrhovateľka podala nový návrh na schválenie právneho úkonu, pri ktorom doručí túto kúpnu zmluvu. 4. Podľa § 29 ods. 1 Civilného mimosporového poriadku, navrhovateľ môže vziať za konania späť návrh na jeho začatie, a to celkom alebo sčasti. Ak je návrh vzatý späť celkom, súd konanie zastaví. Ak je návrh vzatý späť sčasti, súd konanie v tejto časti zastaví. 5. S poukazom na vyššie uvedené skutočnosti a citované zákonné ustanovenie mal súd preukázané, že zo strany navrhovateľky došlo k späťvzatiu návrhu, preto konanie zastavil. 6. O trovách konania súd rozhodol podľa § 52 Civilného mimosporového poriadku. Poučenie: Proti tomuto uzneseniu odvolanie nie je prípustné, pretože účastníci konania sa tohto práva po vyhlásení uznesenia vzdali písomne do zápisnice o pojednávaní (§ 368 CSP).</w:t>
      </w:r>
    </w:p>
    <w:p/>
    <w:p>
      <w:r>
        <w:t>Zdroj: KAUZIS.SK – https://www.kauzis.sk/judikatura/r/ECLI:SK:OSPP:2026:8726201588.2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