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24P/75/2026 z 28. 5. 2026</w:t>
      </w:r>
    </w:p>
    <w:p>
      <w:r>
        <w:t>Rozsudok Okresného súdu Poprad z 28. mája 2026, sp. zn. 24P/75/2026, ECLI:SK:OSPP:2026:8726201686.3</w:t>
      </w:r>
    </w:p>
    <w:p>
      <w:r>
        <w:t>Súd: Okresný súd Poprad</w:t>
      </w:r>
    </w:p>
    <w:p>
      <w:r>
        <w:t>Spisová značka: 24P/75/2026</w:t>
      </w:r>
    </w:p>
    <w:p>
      <w:r>
        <w:t>ECLI: ECLI:SK:OSPP:2026:8726201686.3</w:t>
      </w:r>
    </w:p>
    <w:p>
      <w:r>
        <w:t>Dátum vydania: 28. 5.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24P/75/2026 8726201686 28. 05. 2026 JUDr. Dušan Miškovčík ECLI:SK:OSPP:2026:8726201686.3</w:t>
      </w:r>
    </w:p>
    <w:p>
      <w:r>
        <w:t>ROZSUDOK V MENE SLOVENSKEJ REPUBLIKY 24P/75/2026 Okresný súd Poprad v konaní pred sudcom JUDr. Dušanom Miškovčíkom v právnej veci starostlivosti súdu o maloletú A. B., nar. XX. XX. XXXX, trvale bytom ako matka, zastúpenú procesným opatrovníkom: Úradom práce, sociálnych vecí a rodiny Kežmarok, dieťa rodičov – matky C. B., nar. XX. XX. XXXX, trvale bytom D., E. F. XXX/X, a otca G. E., nar. XX. XX. XXXX, trvale bytom H. I., C. XXX/XX, o návrhu matky na úpravu rodičovských práv a povinností rodičov k maloletému dieťaťu, takto rozhodol: 24P/75/2026 I. S c h v a ľ u j e rodičovskú dohodu v nasledovnom znení: Maloletá A. B., nar. XX. XX. XXXX s a z v e r u j e do osobnej starostlivosti matky. Obaja rodičia s ú oprávnení a povinní maloletú zastupovať v bežných veciach a spravovať jej majetok. Otec sa z a v ä z u j e prispievať na výživu mal. Natálie sumou 200,- eur mesačne, vždy do 20. dňa v mesiaci vopred matke, odo dňa doručenia tohto rozhodnutia osobe povinnej z vyživovacej povinnosti. Otec j e o p r á v n e n ý stretávať sa s maloletou A. každý týždeň v kalendárnom mesiaci stredu a v sobotu od 14.00 h do 16.00 h za prítomnosti matky. Matka je povinná maloletú na styk s otcom riadne a včas pripraviť. II. Žiaden z účastníkov konania n e m á n á r o k na náhradu trov konania. odôvodnenie: 24P/75/2026 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w:t>
      </w:r>
    </w:p>
    <w:p>
      <w:r>
        <w:t>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24P/75/2026 Proti tomuto rozsudku v súlade s § 368 CSP v spojení s § 2 CMP nie je možné podať odvolanie, nakoľko sa účastníci konania práva podať odvolanie po vyhlásení rozsudku výslovne vzdali do zápisnice súdu. Podľa § 44 CMP, rozsudky o výživnom sú vykonateľné doručením. Ak povinný dobrovoľne nesplní, čo mu ukladá vykonateľné rozhodnutie, oprávnený môže podať návrh na vykonanie exekúcie podľa zákona č. 233/1995 Z. z. o súdnych exekútoroch a exekučnej činnosti (Exekučný poriadok) a o zmene a doplnení ďalších zákonov.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https://www.kauzis.sk/judikatura/r/ECLI:SK:OSPP:2026:8726201686.3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