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27P/81/2026 z 25. 5. 2026</w:t>
      </w:r>
    </w:p>
    <w:p>
      <w:r>
        <w:t>Rozsudok Okresného súdu Poprad z 25. mája 2026, sp. zn. 27P/81/2026, ECLI:SK:OSPP:2026:8726201792.3</w:t>
      </w:r>
    </w:p>
    <w:p>
      <w:r>
        <w:t>Súd: Okresný súd Poprad</w:t>
      </w:r>
    </w:p>
    <w:p>
      <w:r>
        <w:t>Spisová značka: 27P/81/2026</w:t>
      </w:r>
    </w:p>
    <w:p>
      <w:r>
        <w:t>ECLI: ECLI:SK:OSPP:2026:8726201792.3</w:t>
      </w:r>
    </w:p>
    <w:p>
      <w:r>
        <w:t>Dátum vydania: 25. 5.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27P/81/2026 8726201792 25. 05. 2026 JUDr. Monika Heldáková ECLI:SK:OSPP:2026:8726201792.3</w:t>
      </w:r>
    </w:p>
    <w:p>
      <w:r>
        <w:t>ROZSUDOK V MENE SLOVENSKEJ REPUBLIKY 27P/81/2026 Okresný súd Poprad v konaní pred sudkyňou JUDr. Monikou Heldákovou v právnej veci starostlivosti súdu o maloletého A. B., nar. XX. XX. XXXX, bytom ako matka, zastúpeného procesným opatrovníkom: Úradom práce, sociálnych vecí a rodiny Kežmarok, dieťa rodičov - maloletej matky C. D., nar. XX. XX. XXXX, trvale bytom E. X, zastúpenej zákonnými zástupcami – rodičmi F. D., nar. XX. XX. XXXX a D. D., nar. XX. XX. XXXX, obaja trvale bytom E. X, a otca G. B., nar. XX. XX. XXXX, trvale bytom H. I., D. XXX/XX, o návrhu matky na úpravu rodičovských práv a povinností rodičov k maloletému dieťaťu, takto rozhodol: 27P/81/2026 I. S c h v a ľ u j e rodičovskú dohodu v tomto znení: Maloletý A. B., nar. XX. XX. XXXX s a z v e r u j e do osobnej starostlivosti matky. Obaja rodičia s ú o právnení a povinní maloletého zastupovať v bežných veciach a spravovať jeho majetok. Otec sa z a v ä z u j e prispievať na výživu maloletého A. sumou 130,- eur mesačne, vždy do 15. dňa v mesiaci vopred matke, odo dňa doručenia tohto rozhodnutia osobe povinnej z vyživovacej povinnosti. Dlžné výživné na maloletého A. za obdobie od 30. 04. 2026 do 25. 05. 2026 vo výške 100,- eur sa otec z a v ä z u j e zaplatiť do 30. 06. 2026. Styk otca s maloletým s a n e u p r a v u j e. II. Žiaden z účastníkov n e m á n á r o k na náhradu trov konania. odôvodnenie: 27P/81/2026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w:t>
      </w:r>
    </w:p>
    <w:p>
      <w:r>
        <w:t>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27P/81/2026 Proti tomuto rozsudku v súlade s § 368 CSP v spojení s § 2 CMP nie je možné podať odvolanie, nakoľko sa účastníci konania práva podať odvolanie po vyhlásení rozsudku výslovne vzdali do zápisnice súdu. Podľa § 44 CMP, rozsudky o výživnom sú vykonateľné doručením.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https://www.kauzis.sk/judikatura/r/ECLI:SK:OSPP:2026:8726201792.3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