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16P/27/2026 z 19. 6. 2026</w:t>
      </w:r>
    </w:p>
    <w:p>
      <w:r>
        <w:t>Rozsudok Okresného súdu Poprad z 19. júna 2026, sp. zn. 16P/27/2026, ECLI:SK:OSPP:2026:8726201794.2</w:t>
      </w:r>
    </w:p>
    <w:p>
      <w:r>
        <w:t>Súd: Okresný súd Poprad</w:t>
      </w:r>
    </w:p>
    <w:p>
      <w:r>
        <w:t>Spisová značka: 16P/27/2026</w:t>
      </w:r>
    </w:p>
    <w:p>
      <w:r>
        <w:t>ECLI: ECLI:SK:OSPP:2026:8726201794.2</w:t>
      </w:r>
    </w:p>
    <w:p>
      <w:r>
        <w:t>Dátum vydania: 19.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16P/27/2026 8726201794 19. 06. 2026 JUDr. Dagmar Soliarová ECLI:SK:OSPP:2026:8726201794.2</w:t>
      </w:r>
    </w:p>
    <w:p>
      <w:r>
        <w:t>ROZSUDOK V MENE SLOVENSKEJ REPUBLIKY Okresný súd Poprad, sudkyňa JUDr. Dagmar Soliarová, vo veci mal. A. B., nar. X.X.XXXX, bytom ako rodičia, zastúpený kolíznym opatrovníkom Úradom práce, soc. vecí a rodiny Kežmarok, dieťa rodičov: matka C. B., nar. XX.X.XXXX a otec D. B., nar. XX.XX.XXXX, obaja bytom E. F. G. XXX, v konaní o uloženie výchovného opatrenia, takto rozhodol: I. Súd u k l a d á dohľad nad výchovou maloletého A. B., nar. XX.XX. XXXX v zmysle ustanovenia § 37 ods. 2 písm. b) Zákona o rodine po dobu 6 mesiacov od právoplatnosti rozhodnutia.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https://www.kauzis.sk/judikatura/r/ECLI:SK:OSPP:2026:8726201794.2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