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27Ps/14/2026 z 12. 8. 2026</w:t>
      </w:r>
    </w:p>
    <w:p>
      <w:r>
        <w:t>Uznesenie Okresného súdu Poprad z 12. augusta 2026, sp. zn. 27Ps/14/2026, ECLI:SK:OSPP:2026:8726202066.2</w:t>
      </w:r>
    </w:p>
    <w:p>
      <w:r>
        <w:t>Súd: Okresný súd Poprad</w:t>
      </w:r>
    </w:p>
    <w:p>
      <w:r>
        <w:t>Spisová značka: 27Ps/14/2026</w:t>
      </w:r>
    </w:p>
    <w:p>
      <w:r>
        <w:t>ECLI: ECLI:SK:OSPP:2026:8726202066.2</w:t>
      </w:r>
    </w:p>
    <w:p>
      <w:r>
        <w:t>Dátum vydania: 12. 8. 2026</w:t>
      </w:r>
    </w:p>
    <w:p>
      <w:r>
        <w:t>Forma: Uznesenie</w:t>
      </w:r>
    </w:p>
    <w:p>
      <w:pPr>
        <w:pStyle w:val="Heading2"/>
      </w:pPr>
      <w:r>
        <w:t>Text rozhodnutia</w:t>
      </w:r>
    </w:p>
    <w:p>
      <w:r>
        <w:t>Súd: Spisová značka: Identifikačné číslo súdneho spisu: Dátum vydania rozhodnutia: Meno a priezvisko sudcu, VSÚ: ECLI:</w:t>
      </w:r>
    </w:p>
    <w:p>
      <w:r>
        <w:t>Okresný súd Poprad 27Ps/14/2026 8726202066 12. 08. 2026 JUDr. Monika Heldáková ECLI:SK:OSPP:2026:8726202066.2</w:t>
      </w:r>
    </w:p>
    <w:p>
      <w:r>
        <w:t>Uznesenie Okresný súd Poprad v právnej veci navrhovateľa A. B., nar. XX. XX. XXXX, trvale bytom C. XXXX/XX D., XXX XX E., o návrhu na obmedzenie spôsobilosti na právne úkony C. B., nar. XX. XX. XXXX, trvale bytom ako navrhovateľ, takto rozhodol: I. Konanie z a s t a v u j e. II. Žiaden z účastníkov n e m á n á r o k na náhradu trov konania. odôvodnenie: 1. Dňa 20. 05. 2026 bolo na súde podané podanie navrhovateľa označené ako ,,Návrh na obmedzenie spôsobilosti na právne úkony a ustanovenie opatrovníka“. Vychádzajúc z podania navrhovateľ žiada o obmedzenie spôsobilosti na právne úkony svojho syna C. B., nar. XX. XX. XXXX (ďalej len „posudzovaný“). 2. Keďže podanie neobsahovalo zákonom ustanovené náležitosti, súd uznesením sp. zn.: 27Ps/14/2026 - 5 z 10. 06. 2026 vyzval navrhovateľa na jeho doplnenie v lehote 15 dní odo dňa doručenia uznesenia, a to na predloženie lekárskej správy o zdravotnom stave posudzovaného, a tiež na predloženie rodného listu posudzovaného. Súd poučil navrhovateľa o následkoch neodstránenia vád podania. 3. Predmetné uznesenie bolo navrhovateľovi listinne doručené dňa 17. 06. 2026, avšak ten na uvedenú výzvu v lehote určenej súdom, ani po uplynutí tejto lehoty nereagoval. 4. Podľa § 231 písm. a) zákona č. 161/2015 Z. z. Civilného mimosporového poriadku v znení neskorších predpisov (ďalej len ,,CMP“) v konaní o spôsobilosti na právne úkony súd rozhoduje o obmedzení spôsobilosti fyzickej osoby na právne úkony. 5. Podľa § 234 CMP návrh na začatie konania musí obsahovať okrem všeobecných náležitostí podania opísanie skutočností odôvodňujúcich zásah do spôsobilosti fyzickej osoby na právne úkony a zdôvodnenie, že iné menej obmedzujúce opatrenia nie sú možné alebo opísanie skutočností odôvodňujúcich zmenu obmedzenia spôsobilosti na právne úkony alebo skutočností odôvodňujúcich navrátenie spôsobilosti na právne úkony. 6. Podľa § 235 ods. 2 CMP, súd môže navrhovateľovi podľa odseku 1 alebo navrhovateľovi, ktorým je blízka osoba, uložiť, aby v lehote, ktorú mu určí, predložil správu o zdravotnom stave osoby, o ktorej spôsobilosti sa koná. 7. Podľa § 235 ods. 3 CMP, ak navrhovateľ správu v lehote podľa odseku 2 nepredloží, súd konanie zastaví.</w:t>
      </w:r>
    </w:p>
    <w:p>
      <w:r>
        <w:t>8 Posúdením podania navrhovateľa z hľadiska jeho obsahu dospel súd k záveru, že vôľou navrhovateľa bolo podanie návrhu na začatie konania o obmedzenie spôsobilosti na právne úkony posudzovaného. 9. Preskúmaním podania dospel súd k záveru, že podanie nespĺňa základné náležitosti podania v zmysle platných a účinných procesných predpisov. Navrhovateľ napriek výzve súdu, bližšie uvedenej v odseku 2 tohto odôvodnenia, nepredložil súdu lekársku správu o zdravotnom stave posudzovaného. 10. S poukazom na vyššie uvedené a v súlade s citovanými zákonnými ustanoveniami dospel súd k záveru, že sú splnené podmienky na zastavenie konania o obmedzení spôsobilosti na právne úkony. Súd zastáva názor, že za daných okolností obsahuje podanie také vyššie uvedené nedostatky, pre ktoré by nebolo možné v konaní pokračovať, a preto súd konanie zastavil (výrok I.). 11. Podľa § 52 CMP žiaden z účastníkov nemá nárok na náhradu trov konania, ak tento zákon neustanovuje inak. 12. Podľa § 57 CMP o povinnosti nahradiť trovy konania, ak nejde o trovy konania štátu, rozhoduje súd len na návrh. 13. Podľa § 58 ods. 1 CMP o nároku na náhradu a o výške trov konania rozhoduje súd v rozhodnutí, ktorým sa konanie končí. 14. O trovách konania súd rozhodol s poukazom na vyššie citované zákonné ustanovenia tak, že žiadnemu z účastníkov konania nepriznal nárok na náhradu trov konania, nakoľko si náhradu trov konania účastníci neuplatnili (výrok II.). Poučenie: Proti uzneseniu možno podať odvolanie do 15 dní odo dňa jeho doručenia prostredníctvom Okresného súdu Poprad na Krajský súd v Prešove. V odvolaní sa má uviesť, ktorému súdu je určené, kto ho podáva, ktorej veci sa týka a čo sleduje, proti ktorému rozhodnutiu smeruje, v akom rozsahu sa napáda, z akých dôvodov sa rozhodnutie považuje za nesprávne (odvolacie dôvody) a čoho sa odvolateľ domáha (odvolací návrh), musí byť podpísané a uvedená spisová značka konania. (§ 127 a § 363 CSP) Rozsah, v akom sa rozhodnutie napáda, môže odvolateľ rozšíriť len do uplynutia lehoty na podanie odvolanie.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CSP) Odvolanie proti rozhodnutiu vo veci samej možno odôvodniť aj tým, že právoplatné uznesenie súdu prvej inštancie, ktoré predchádzalo rozhodnutiu vo veci samej, má vadu uvedenú v odseku 1, ak táto vada mala vplyv na rozhodnutie vo veci samej. (§ 365 ods. 2 CSP) Odvolanie možno odôvodniť aj tým, že súd prvej inštancie nesprávne alebo neúplne zistil skutočný stav veci. (62 ods. 1 CMP)</w:t>
      </w:r>
    </w:p>
    <w:p>
      <w:r>
        <w:t>Odvolacie dôvody možno meniť a dopĺňať až do rozhodnutia o odvolaní. (§ 62 ods. 2 CMP).</w:t>
      </w:r>
    </w:p>
    <w:p/>
    <w:p>
      <w:r>
        <w:t>Zdroj: KAUZIS.SK – https://www.kauzis.sk/judikatura/r/ECLI:SK:OSPP:2026:8726202066.2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