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Rimavská Sobota sp. zn. 1T/41/2025 z 18. 8. 2025</w:t>
      </w:r>
    </w:p>
    <w:p>
      <w:r>
        <w:t>Rozsudok bez odôvodnenia Okresného súdu Rimavská Sobota z 18. augusta 2025, sp. zn. 1T/41/2025, ECLI:SK:OSRS:2025:6925010331.2</w:t>
      </w:r>
    </w:p>
    <w:p>
      <w:r>
        <w:t>Súd: Okresný súd Rimavská Sobota</w:t>
      </w:r>
    </w:p>
    <w:p>
      <w:r>
        <w:t>Spisová značka: 1T/41/2025</w:t>
      </w:r>
    </w:p>
    <w:p>
      <w:r>
        <w:t>ECLI: ECLI:SK:OSRS:2025:6925010331.2</w:t>
      </w:r>
    </w:p>
    <w:p>
      <w:r>
        <w:t>Dátum vydania: 18. 8. 2025</w:t>
      </w:r>
    </w:p>
    <w:p>
      <w:r>
        <w:t>Forma: Rozsudok bez odôvodnenia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Rimavská Sobota 1T/41/2025 6925010331 18. 08. 2025 Mgr. Tomáš Černák ECLI:SK:OSRS:2025:6925010331.2</w:t>
      </w:r>
    </w:p>
    <w:p>
      <w:r>
        <w:t>Rozsudok bez odôvodnenia Okresný súd Rimavská Sobota samosudcom Mgr. Tomášom Černákom v trestnej veci proti obžalovanému A. B. na hlavnom pojednávaní konanom dňa 18. augusta 2025, takto rozhodol: Obžalovaný: A. B. C. B. nar. 14.08.1974 v Revúcej, trvale bytom X. XXXX XXX/XX, Revúca, povolanie: ťahač je</w:t>
      </w:r>
    </w:p>
    <w:p>
      <w:r>
        <w:t>vin ný , že</w:t>
      </w:r>
    </w:p>
    <w:p>
      <w:r>
        <w:t>dňa 10. septembra 2023 okolo 09.00 h v obci Rákoš, okres C. vo dvore rodinného domu č. 90 po tom, čo sa s D. D., nar. XX.XX.XXXX dohodol na rekonštrukcii jej rodinného domu, prevzal od nej ako zálohu v hotovosti peňažnú sumu vo výške 170,-- eur, vzápätí ešte v ten istý deň vo večerných hodinách mu po vzájomnej dohode na účet číslo E. XXXX XXXX XXXX XXXX XXXX vedený na meno A. B. poslala peňažnú sumu vo výške 180,-- eur určenú na nákup stavebného materiálu, následne dňa 16. septembra 2023 okolo 13.30 h si v rodinnom dome č. 90 vyžiadal od D. D. ďalších 400,-- eur na kúpu ďalšieho stavebného materiálu, po čom mu D. D. v hotovosti odovzdala aj peňažnú sumu vo výške 400,-- eur, sľubovanú rekonštrukciu rodinného domu č. XX v obci Rákoš doposiaľ neurobil, poskytnuté peňažné prostriedky nevrátil, čím svojim konaním uviedol D. D. do omylu v otázke prevedenia rekonštrukčných prác na rodinnom dome a spôsobil jej tým celkovú majetkovú škodu vo výške 750,-- eur, teda na škodu cudzieho majetku seba obohatil tým, že uviedol niekoho do omylu a spôsobil tak na cudzom majetku malú škodu, tým spáchal prečin podvodu podľa § 221 odsek 1 Trestného zákona. Za</w:t>
      </w:r>
    </w:p>
    <w:p>
      <w:r>
        <w:t>to</w:t>
      </w:r>
    </w:p>
    <w:p>
      <w:r>
        <w:t>mu</w:t>
      </w:r>
    </w:p>
    <w:p>
      <w:r>
        <w:t>súd</w:t>
      </w:r>
    </w:p>
    <w:p>
      <w:r>
        <w:t>ukladá</w:t>
      </w:r>
    </w:p>
    <w:p>
      <w:r>
        <w:t>podľa § 221 ods. 1 Trestného zákona s použitím § 38 ods. 2 Trestného zákona, pri zistení poľahčujúcej okolnosti podľa § 36 písm. l/ Trestného zákona, § 56 ods. 1 Trestného zákona peňažný trest v sume 800,- € (osemsto). Podľa § 57 ods. 3 Trestného zákona, pre prípad, že by výkon peňažného trestu mohol byť úmyselne zmarený, ustanovuje súd obžalovanému náhradný trest odňatia slobody v trvaní 80 (osemdesiat) dní. Podľa § 287 ods. 1 Trestného poriadku súd ukladá obžalovanému povinnosť nahradiť poškodenej strane:</w:t>
      </w:r>
    </w:p>
    <w:p>
      <w:r>
        <w:t>- D. D., nar. XX.XX.XXXX, trvale bytom C. XX, škodu vo výške 500,- € (päťsto). Podľa § 172 ods. 2 Tr. poriadku rozsudok neobsahuje písomné odôvodnenie, pretože po jeho vyhlásení na hlavnom pojednávaní sa obžalovaný, iná oprávnená osoba, svedkyňa – poškodená vzdali práva na podanie odvolania a prokurátor takýto prejav urobil v lehote troch pracovných dní od vyhlásenia rozsudku. Poučenie: Poučenie: Proti tomuto rozsudku je prípustné odvolanie, ktoré možno podať na Okresnom súde Rimavská Sobota, pracovisko Revúca do 15 dní odo dňa oznámenia rozsudku. Odvolanie má odkladný účinok. Odvolanie môžu podať: prokurátor pre nesprávnosť ktoréhokoľvek výroku a to v neprospech i v prospech obžalovaného, v prospech obžalovaného môže podať odvolanie aj proti vôli obžalovaného obžalovaný pre nesprávnosť výroku, ktorý sa ho priamo týka, okrem výroku o vine v rozsahu, v ktorom súd prijal jeho vyhlásenie, že je vinný, alebo vyhlásenie, že nepopiera spáchanie skutku uvedeného v obžalobe, príbuzný obžalovaného v priamom rade, jeho súrodenci, osvojiteľ, osvojenec, manžel a druh pre nesprávnosť výroku, ktorý sa priamo týka obžalovaného, ak je obžalovaný pozbavený spôsobilosti na právne úkony alebo ak je jeho spôsobilosť na právne úkony obmedzená, môžu podať odvolanie v prospech obžalovaného i proti jeho vôli štátny orgán starostlivosti o mládež, obhajca, zákonný zástupca i opatrovník obžalovaného pre nesprávnosť výroku, ktorý sa priamo týka obžalovaného, poškodený, ktorý uplatnil nárok na náhradu škody, pre nesprávnosť výroku o náhrade škody a to v neprospech obžalovaného. Ak je poškodeným právnická osoba, odvolanie môže podať len osoba oprávnená konať za právnickú osobu, zúčastnená osoba pre nesprávnosť výroku o zhabaní veci. Osoby oprávnené podať odvolanie proti niektorému výroku rozsudku môžu ho napadnúť aj preto, že taký výrok nebol urobený, ako aj pre porušenie ustanovení o konaní, ktoré predchádzalo rozsudku, ak toto porušenie mohlo spôsobiť, že výrok je nesprávny alebo že chýba. Rozsudok možno napadnúť odvolaním len v niektorej jeho časti alebo sa odvolania výslovne vzdať. Osoba, ktorá odvolanie podala, môže ho výslovným vyhlásením vziať späť, a to až do doby, než sa odvolací súd odoberie na záverečnú poradu.</w:t>
      </w:r>
    </w:p>
    <w:p/>
    <w:p>
      <w:r>
        <w:t>Zdroj: KAUZIS.SK – https://www.kauzis.sk/judikatura/r/ECLI:SK:OSRS:2025:6925010331.2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