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Rimavská Sobota sp. zn. 10C/19/2025 z 1. 7. 2025</w:t>
      </w:r>
    </w:p>
    <w:p>
      <w:r>
        <w:t>Rozsudok Okresného súdu Rimavská Sobota z 1. júla 2025, sp. zn. 10C/19/2025, ECLI:SK:OSRS:2025:6925201014.4</w:t>
      </w:r>
    </w:p>
    <w:p>
      <w:r>
        <w:t>Súd: Okresný súd Rimavská Sobota</w:t>
      </w:r>
    </w:p>
    <w:p>
      <w:r>
        <w:t>Spisová značka: 10C/19/2025</w:t>
      </w:r>
    </w:p>
    <w:p>
      <w:r>
        <w:t>ECLI: ECLI:SK:OSRS:2025:6925201014.4</w:t>
      </w:r>
    </w:p>
    <w:p>
      <w:r>
        <w:t>Dátum vydania: 1. 7.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Rimavská Sobota 10C/19/2025 6925201014 01. 07. 2025 JUDr. Peter Csank ECLI:SK:OSRS:2025:6925201014.4</w:t>
      </w:r>
    </w:p>
    <w:p>
      <w:r>
        <w:t>ROZSUDOK V MENE SLOVENSKEJ REPUBLIKY 10C/19/2025 –3–</w:t>
      </w:r>
    </w:p>
    <w:p>
      <w:r>
        <w:t>Okresný súd Rimavská Sobota sudcom JUDr. Petrom Csankom v spore žalobcu Slovenská televízia a rozhlas, Mlynská dolina, 845 45 Bratislava, IČO: 56 398 255 proti žalovanému: A. B., nar. XX. XX. XXXX, C. D. XXXX/XX, XXX XX D. C. o zaplatenie 337,16 € s prísl. takto rozhodol: 10C/19/2025 –4–</w:t>
      </w:r>
    </w:p>
    <w:p>
      <w:r>
        <w:t>I. Žalovaný je povinný zaplatiť žalobcovi sumu vo výške 337,16 € a náklady spojené s uplatnením pohľadávky 2,40 €, všetko v lehote troch dní odo dňa právoplatnosti tohto rozsudku. II. Žalovaný je povinný zaplatiť žalobcovi plnú náhradu trov konania, výška ktorých bude vyčíslená samostatným uznesením po právoplatnosti tohto rozsudku. odôvodnenie: 10C/19/2025 –2–</w:t>
      </w:r>
    </w:p>
    <w:p>
      <w:r>
        <w:t>1. Žalobca podal na súd žalobu, ktorou sa na žalovanom domáhal zaplatenia sumy 337,16 eur s príslušenstvom. V žalobe uviedol, že žalobca je aktívne vecne legitimovaný na podanie tohto návrhu podľa § 4 ods. l a § 10 ods. 5 zák. č. 340/2012 Z.z. o úhrade za služby verejnosti poskytované Rozhlasom a televíziou Slovenska a o zmene a doplnení niektorých zákonov. Žalovaný je zo zákona platiteľom úhrady za služby verejnosti podľa § 3 písm. a) Zákona vo výške 4,64 EUR podľa § 6 ods. 1 Zákona s periodicitou platenia úhrad: mesačná, v zmysle § 7 Zákona. Žalobca kontrolou úhrad v zmysle § 8 zákona zistil, že žalovaný ku dňu podania tohto návrhu nezaplatil úhradu v zmysle Zákona za kontrolované</w:t>
      </w:r>
    </w:p>
    <w:p>
      <w:r>
        <w:t>obdobie 01.05.2017 - 30.06.2023. Nakoľko žalovaný nezaplatil úhradu a poštové sadzby v lehote do 30 dní od doručenia uvedenej výzvy, je žalovaný povinný v zmysle § 10 ods. 3 zákona zaplatiť aj pokutu. Dlh žalovaného predstavuje sumu 320,16 EUR, ktorá pozostáva zo 69 neuhradených mesačných predpisov v kontrolovanom období 01.05.2017 - 30.06.2023. Výška dlhu je súčinom počtu neuhradených predpisov v kontrolovanom období a sadzby úhrady v zmysle § 6 ods. 1 Zákona. V zmysle Zákona predstavuje pohľadávka žalobou: sumu 337,16 eur (z toho istina vo výške 320,16 EUR a pokuta vo výške 17 EUR podľa § 10 zákona a zaplatené poštové sadzby vo výške 2,40 EUR. 2. Súd pôvodne rozhodol vo veci platným rozkazom, ktorý bol však zrušený, lebo ho nebolo možné doručiť žalovanému do vlastných rúk, a to ani za súčinnosti Obvodného oddelenia Policajného zboru v Rimavskej Sobote. Žalovanému bola žaloba doručená zverejnením oznámenia o podanej žalobe na úradnej tabuli súdu a na webovej stránke súdu podľa § 116 ods. 2 Civilného sporového poriadku a následne podľa § 167 ods. 2 CSP s výzvou na vyjadrenie na adresu trvalého pobytu, kde bola doručená podľa § 111 ods. 3 CSP. Žalovaný sa k žalobe na výzvu súdu nevyjadril. 3. Súd postupoval podľa ustanovenia § 297 písm. b) CSP a vo veci rozhodol bez nariadenia pojednávania, nakoľko ide iba o otázku jednoduchého právneho posúdenia veci, skutkové tvrdenia strán nie sú sporné a hodnota sporu bez príslušenstva neprevyšuje 1 000 eur. 4. Súd sa vo veci oboznámil so žalobou a dôkazmi, ktoré predložil žalobca: výzva na zaplatenie nedoplatku, prehľad predpisov a platieb, fotokópia nedoručenej zásielky, potvrdenie tarifnej ceny za úradnú zásielku. 5. Podľa § 1 zákona č. 340/2012 Z.z. o úhrade za služby verejnosti poskytované Rozhlasom a televíziou Slovenska a o zmene a doplnení niektorých zákonov v znení účinnom do 30.6.2023, tento zákon upravuje platenie, vyberanie a vymáhanie úhrady za služby verejnosti poskytované Rozhlasom a televíziou Slovenska v oblasti rozhlasového vysielania a televízneho vysielania. 6. Podľa § 3 písm. a/ zákona č. 340/2012 Z.z. v znení účinnom do 30.6.2023, platiteľ úhrady je fyzická osoba, ktorá je evidovaná dodávateľom elektriny v evidencii odberateľov elektriny v domácnosti ako odberateľ elektriny v domácnosti v odbernom mieste, pre spotrebu v byte alebo v rodinnom dome. 7. Podľa § 4 ods. 1 zákona č. 340/2012 Z.z. v znení účinnom do 30.6.2023, vyberateľom úhrady a príjemcom úhrady je Rozhlas a televízia Slovenska. 8. Podľa § 6 ods. 1 zákona č. 340/2012 Z.z. v znení účinnom do 30.6.2023, platiteľ podľa § 3 písm. a) platí úhradu 4,64 eura za každý aj začatý kalendárny mesiac. 9. Podľa § 10 ods. 1 zákona č. 340/2012 Z.z. v znení účinnom do 30.6.2023, platiteľ, ktorý nezaplatí úhradu podľa § 7, je v omeškaní so zaplatením úhrady. 10. Podľa § 10 ods. 3 zákona č. 340/2012 Z.z. v znení účinnom do 30.6.2023, ak platiteľ podľa § 3 písm. a) nezaplatí úhradu a poštové sadzby v lehote do 30 dní od doručenia výzvy podľa odseku 2, platiteľ je povinný zaplatiť vyberateľovi úhrady aj pokutu 17 eur. 11. Podľa § 10 ods.5 zákona č. 340/2012 Z.z. v znení účinnom do 30.6.2023, nárok na zaplatenie úhrady, s ktorou je platiteľ v omeškaní, pokuty podľa odsekov 3 a 4 a poštových sadzieb je povinný vyberateľ úhrady uplatniť na súde. 12. Podľa § 30 ods. 1 zákona č. 157/2024 Z. z. o Slovenskej televízii a rozhlase Rozhlas a televízia Slovenska zriadená podľa doterajších predpisov sa ku dňu účinnosti tohto zákona zrušuje. Slovenská televízia a rozhlas sa ku dňu účinnosti tohto zákona stáva právnym nástupcom Rozhlasu a televízie Slovenska a preberá všetky jeho práva a povinnosti ku dňu účinnosti tohto zákona. 13. Podľa § 30 ods. 18 zák. č. 157/2024 Z. z. výber a vymáhanie úhrady za služby verejnosti poskytované Rozhlasom a televíziou Slovenska v oblasti rozhlasového vysielania a televízneho vysielania, ktorú bol platiteľ úhrady podľa zákona č. 340/2012 Z.z. o úhrade za služby verejnosti poskytované Rozhlasom a televíziou Slovenska a o zmene a doplnení niektorých zákonov v znení neskorších predpisov v znení</w:t>
      </w:r>
    </w:p>
    <w:p>
      <w:r>
        <w:t>účinnom k 30. júnu 2023 povinný zaplatiť do 30. júna 2023, ako aj vymáhanie iných pohľadávok, ktoré vznikli na základe nezaplatenia tejto úhrady, vykonáva odo dňa účinnosti tohto zákona Slovenská televízia a rozhlas podľa zákona č. 340/2012 Z.z. o úhrade za služby verejnosti poskytované Rozhlasom a televíziou Slovenska a o zmene a doplnení niektorých zákonov v znení účinnom do 30. júna 2023; takto vybraté a vymožené úhrady, ako aj vymožené iné pohľadávky sú príjmom Slovenskej televízie a rozhlasu a sú určené na finančné zabezpečenie hlavnej činnosti Slovenskej televízie a rozhlasu. 14. Podľa § 151 ods. 1, 2 C.s.p. skutkové tvrdenia strany, ktoré protistrana výslovne nepoprela, sa považujú za nesporné. Ak strana poprie skutkové tvrdenia, ktoré sa týkajú jej konania alebo vnímania, uvedie vlastné tvrdenia o predmetných skutkových okolnostiach, inak je popretie neúčinné. 15. Podľa ust. § 215 ods. 1 a 2 CSP platí, že súd rozhodne na základe zisteného skutkového stavu, ktorý sa zisťuje procesným postupom podľa tohto zákona. Za tento procesný postup nemožno považovať iba dokazovanie prostredníctvom vykonania stranami označených dôkazov (lebo v zásade len tie môže súd vykonať - pozri ust. § 185 CSP), ale okrem iného aj zohľadnenie tých skutkových tvrdení sporovej strany, ktoré neboli protistranou účinne popreté. Základom novej koncepcie civilného procesu je to, že sporové strany majú svoju procesnú aktivitu realizovať predovšetkým prostredníctvom prostriedkov procesného útoku a procesnej obrany a medzi tie patria podľa ust. § 149 CSP okrem iných aj skutkové tvrdenia a popretie skutkových tvrdení protistrany. Z ust. § 150 ods. 1 CSP potom vyplýva povinnosť strán uvádzať pravdivo a úplne podstatné a rozhodujúce skutkové tvrdenia a zároveň podľa ust. § 151 ods. 1 CSP platí, že skutkové tvrdenia strany, ktoré protistrana výslovne nepoprela, sa považujú za nesporné. Z uvedeného je zrejmé, že skôr ako súd pristúpi k vykonaniu dôkazov musí identifikovať, ktoré skutkové tvrdenia strán sú nesporné a ktoré sporné. Ak sú skutkové tvrdenia strán sporné, súd na základe vykonaných (stranami označených) dôkazov vyhodnotí ich pravdivosť, ak ale ide o skutkové tvrdenia strán nesporné, súd si ich osvojí ako zistený skutkový stav a považuje danú skutočnosť za preukázanú tak, ako bola tvrdená. Ide tu o prejav samej podstaty sporového konania, že sporným je to, čo protistrana (a nie súd) takým urobí, lebo súd v sporovom konaní nevystupuje ako „vyšetrovateľ“, ktorého úlohou by bolo aktívne vyhľadávať objektívnu realitu, ale ako „rozhodca“ majúci za úlohu zistiť skutkový stav zo stranami dodaných podkladov (rozsudok Krajského súdu Banská Bystrica sp. zn. 12Co/22/2019). 16. Keďže žalobca vo svojej žalobe dostatočným spôsobom špecifikoval svoj nárok, skutkové tvrdenia žalobcu neboli popreté, a teda nie je sporné, že žalobca je právnym nástupcom vyberateľa úhrady a príjemcom úhrady za služby verejnosti poskytované Rozhlasom a televíziou Slovenska, žalovaný neuhradil celkovo 69 mesačných úhrad po 4,64 eur v celkovej výške 320,16 eur, z tohto dôvodu je povinný zaplatiť vyberateľovi úhrady aj pokutu 17 eur. Súd preto tieto skutkové tvrdenia súd považoval podľa § 151 CSP za nesporné a žalobe vyhovel v plnom rozsahu. 17. Súčasne súd rozhodol aj o povinnosti žalovaného zaplatiť aj príslušenstvo, a to náklady spojené s uplatnením pohľadávky, čo predstavuje poštovné vo výške 2,40 eur za výzvu žalovanému na zaplatenie omeškaných úhrad. 18. O trovách konania súd rozhodol v zmysle § 255 CSP a plne úspešnému žalobcovi priznal náhradu trov konania vo výške 100 %. O výške trov konania súd rozhodne po právoplatnosti tohto rozsudku (§ 262 ods. 2 CSP). Poučenie: 10C/19/2025 –2–</w:t>
      </w:r>
    </w:p>
    <w:p>
      <w:r>
        <w:t>Proti tomuto rozsudku možno podať odvolanie v lehote 15 dní odo dňa jeho doručenia na Okresnom súde Rimavská Sobota. V odvolaní sa popri všeobecných náležitostiach podania uvedie, proti ktorému rozhodnutiu smeruje, v akom rozsahu sa napáda, z akých dôvodov sa rozhodnutie považuje za nesprávne (odvolacie dôvody) a čoho sa odvolateľ domáha (odvolací návrh).</w:t>
      </w:r>
    </w:p>
    <w:p>
      <w:r>
        <w:t>Ak žalovaný dobrovoľne nesplní povinnosť uloženú týmto rozsudkom, môže žalobca podať návrh na vykonanie exekúcie.</w:t>
      </w:r>
    </w:p>
    <w:p/>
    <w:p>
      <w:r>
        <w:t>Zdroj: KAUZIS.SK – https://www.kauzis.sk/judikatura/r/ECLI:SK:OSRS:2025:6925201014.4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