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Rožňava sp. zn. 9Csp/25/2025 z 5. 3. 2026</w:t>
      </w:r>
    </w:p>
    <w:p>
      <w:r>
        <w:t>Uznesenie Okresného súdu Rožňava z 5. marca 2026, sp. zn. 9Csp/25/2025, ECLI:SK:OSRV:2026:7825201719.4</w:t>
      </w:r>
    </w:p>
    <w:p>
      <w:r>
        <w:t>Súd: Okresný súd Rožňava</w:t>
      </w:r>
    </w:p>
    <w:p>
      <w:r>
        <w:t>Spisová značka: 9Csp/25/2025</w:t>
      </w:r>
    </w:p>
    <w:p>
      <w:r>
        <w:t>ECLI: ECLI:SK:OSRV:2026:7825201719.4</w:t>
      </w:r>
    </w:p>
    <w:p>
      <w:r>
        <w:t>Dátum vydania: 5. 3. 2026</w:t>
      </w:r>
    </w:p>
    <w:p>
      <w:r>
        <w:t>Forma: Uznesenie</w:t>
      </w:r>
    </w:p>
    <w:p>
      <w:pPr>
        <w:pStyle w:val="Heading2"/>
      </w:pPr>
      <w:r>
        <w:t>Text rozhodnutia</w:t>
      </w:r>
    </w:p>
    <w:p>
      <w:r>
        <w:t>Súd: Spisová značka: Identifikačné číslo súdneho spisu: Dátum vydania rozhodnutia: Meno a priezvisko sudcu, VSÚ: ECLI:</w:t>
      </w:r>
    </w:p>
    <w:p>
      <w:r>
        <w:t>Okresný súd Rožňava 9Csp/25/2025 7825201719 05. 03. 2026 JUDr. Agnesa Hvastová ECLI:SK:OSRV:2026:7825201719.4</w:t>
      </w:r>
    </w:p>
    <w:p>
      <w:r>
        <w:t>Uznesenie Okresný súd Rožňava v spore žalobcu: Stavebné bytové družstvo, Rožňava, so sídlom Budovateľská 49, 048 01 Rožňava, IČO: 31 686 966, zastúpeného: Advokátska kancelária A. B. C., s. r. o., so sídlom B. XXXX/X, XXX XX D., IČO: 47 258 853, proti žalovanej: B. E., nar. XX.XX.XXXX, zomr. XX.XX.XXXX, naposledy bytom A. XXX/XX, XXX XX F., o zaplatenie 1.415,52 eura s príslušenstvom, takto rozhodol: I. Súd konanie</w:t>
      </w:r>
    </w:p>
    <w:p>
      <w:r>
        <w:t>zastavuje.</w:t>
      </w:r>
    </w:p>
    <w:p>
      <w:r>
        <w:t>II. Súd žalovanej náhradu trov konania</w:t>
      </w:r>
    </w:p>
    <w:p>
      <w:r>
        <w:t>nepriznáva</w:t>
      </w:r>
    </w:p>
    <w:p>
      <w:r>
        <w:t>.</w:t>
      </w:r>
    </w:p>
    <w:p>
      <w:r>
        <w:t>odôvodnenie: 1. Predmetom konania bolo zaplatenie sumy 1.415,52 eura s príslušenstvom. 2. Podaním doručeným súdu dňa 04.03.2026 žalobca vzal žalobu v celom rozsahu späť s poukazom na oznámenie súdu o zastavení dedičského konania po žalovanej uznesením Okresného súdu Rožňava sp. zn. 1D/79/2025 zo dňa 04.11.2025, právoplatným dňa 28.11.2025. 3. Vzhľadom na späťvzatie žaloby súd konanie v zmysle § 145 ods. 1 zákona č. 160/2015 Z. z. - Civilného sporového poriadku (ďalej len CSP) zastavil. 4. Výrok o trovách konania sa opiera o ustanovenie § 256 ods. 1 CSP, v zmysle ktorého ak strana procesne zavinila zastavenie konania, súd prizná náhradu trov konania protistrane. Dôvodom späťvzatia žaloby bolo zastavenie dedičského konania po žalovanej, nakoľko zanechala iba nepatrný majetok. Späťvzatie žaloby žalobcom je procesné zavinenie zastavenia konania žalobcom, avšak nakoľko žalovaná v priebehu konania zomrela, náhradu trov konania jej nie je možné priznať. Poučenie: Proti tomuto uzneseniu je prípustné odvolanie podľa ust. § 357 písm. a) CSP, v lehote do 15 dní odo dňa doručenia uznesenia na Okresný súd Rožňava. Podľa ust. § 363 CSP v odvolaní sa popri všeobecných náležitostiach podania uvedie, proti ktorému rozhodnutiu smeruje, v akom rozsahu sa napáda, z akých dôvodov sa rozhodnutie považuje za nesprávne (odvolacie dôvody) a čoho sa odvolateľ domáha (odvolací návrh). Podľa ust. § 365 ods. 1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odseku 3 uvedeného ustanovenia, odvolacie dôvody a dôkazy na ich preukázanie možno meniť a dopĺňať len do uplynutia lehoty na podanie odvolania.</w:t>
      </w:r>
    </w:p>
    <w:p/>
    <w:p>
      <w:r>
        <w:t>Zdroj: KAUZIS.SK – https://www.kauzis.sk/judikatura/r/ECLI:SK:OSRV:2026:7825201719.4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